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2A" w:rsidRPr="00F33CB7" w:rsidRDefault="0088722A" w:rsidP="00F33CB7">
      <w:pPr>
        <w:rPr>
          <w:rtl/>
        </w:rPr>
      </w:pPr>
    </w:p>
    <w:p w:rsidR="007677B5" w:rsidRPr="00F33CB7" w:rsidRDefault="00EC5E8C" w:rsidP="00F33CB7">
      <w:pPr>
        <w:rPr>
          <w:b/>
          <w:bCs/>
          <w:sz w:val="28"/>
          <w:szCs w:val="28"/>
          <w:rtl/>
        </w:rPr>
      </w:pPr>
      <w:r w:rsidRPr="00F33CB7">
        <w:rPr>
          <w:rFonts w:hint="cs"/>
          <w:b/>
          <w:bCs/>
          <w:sz w:val="28"/>
          <w:szCs w:val="28"/>
          <w:rtl/>
        </w:rPr>
        <w:t>שלבי הביצוע</w:t>
      </w:r>
    </w:p>
    <w:p w:rsidR="00EC5E8C" w:rsidRPr="00F33CB7" w:rsidRDefault="00EC5E8C" w:rsidP="00F33CB7">
      <w:pPr>
        <w:autoSpaceDE w:val="0"/>
        <w:autoSpaceDN w:val="0"/>
        <w:adjustRightInd w:val="0"/>
        <w:jc w:val="both"/>
        <w:rPr>
          <w:rFonts w:asciiTheme="minorBidi" w:eastAsia="Calibri" w:hAnsiTheme="minorBidi"/>
          <w:rtl/>
        </w:rPr>
      </w:pPr>
      <w:r w:rsidRPr="00F33CB7">
        <w:rPr>
          <w:rFonts w:asciiTheme="minorBidi" w:eastAsia="Calibri" w:hAnsiTheme="minorBidi"/>
          <w:rtl/>
        </w:rPr>
        <w:t xml:space="preserve">מבחן התמיכה להקמת תשתית לניוד מידע המתפרסם כעת להערות, נועד לתמוך בארגוני בריאות בהקמת תשתית לניוד מידע בהתאם לתקן </w:t>
      </w:r>
      <w:r w:rsidRPr="00F33CB7">
        <w:rPr>
          <w:rFonts w:asciiTheme="minorBidi" w:eastAsia="Calibri" w:hAnsiTheme="minorBidi"/>
        </w:rPr>
        <w:t>FHIR</w:t>
      </w:r>
      <w:r w:rsidRPr="00F33CB7">
        <w:rPr>
          <w:rFonts w:asciiTheme="minorBidi" w:eastAsia="Calibri" w:hAnsiTheme="minorBidi"/>
          <w:rtl/>
        </w:rPr>
        <w:t>. המבחן מגדיר כי הקמת התשתית תתבצע בארבעה שלבים, כאשר כל שלב יתוקצב בנפרד, ועבור כל שלב יגישו ארגוני הבריאות תכנית עבודה לאישור המשרד.</w:t>
      </w:r>
    </w:p>
    <w:p w:rsidR="00EC5E8C" w:rsidRPr="00F33CB7" w:rsidRDefault="00EC5E8C" w:rsidP="00F33CB7">
      <w:pPr>
        <w:autoSpaceDE w:val="0"/>
        <w:autoSpaceDN w:val="0"/>
        <w:adjustRightInd w:val="0"/>
        <w:jc w:val="both"/>
        <w:rPr>
          <w:rFonts w:asciiTheme="minorBidi" w:eastAsia="Calibri" w:hAnsiTheme="minorBidi"/>
          <w:rtl/>
        </w:rPr>
      </w:pPr>
      <w:r w:rsidRPr="00F33CB7">
        <w:rPr>
          <w:rFonts w:asciiTheme="minorBidi" w:eastAsia="Calibri" w:hAnsiTheme="minorBidi"/>
          <w:rtl/>
        </w:rPr>
        <w:t xml:space="preserve">ארבעת שלבי המימוש כוללים דרישות טכנולוגיות לבניית </w:t>
      </w:r>
      <w:r w:rsidRPr="00F33CB7">
        <w:rPr>
          <w:rFonts w:asciiTheme="minorBidi" w:eastAsia="Calibri" w:hAnsiTheme="minorBidi" w:hint="cs"/>
          <w:rtl/>
        </w:rPr>
        <w:t>תשתית</w:t>
      </w:r>
      <w:r w:rsidRPr="00F33CB7">
        <w:rPr>
          <w:rFonts w:asciiTheme="minorBidi" w:eastAsia="Calibri" w:hAnsiTheme="minorBidi"/>
          <w:rtl/>
        </w:rPr>
        <w:t xml:space="preserve"> </w:t>
      </w:r>
      <w:r w:rsidRPr="00F33CB7">
        <w:rPr>
          <w:rFonts w:asciiTheme="minorBidi" w:eastAsia="Calibri" w:hAnsiTheme="minorBidi"/>
        </w:rPr>
        <w:t>FHIR</w:t>
      </w:r>
      <w:r w:rsidRPr="00F33CB7">
        <w:rPr>
          <w:rFonts w:asciiTheme="minorBidi" w:eastAsia="Calibri" w:hAnsiTheme="minorBidi"/>
          <w:rtl/>
        </w:rPr>
        <w:t xml:space="preserve"> ארגונית (כמפורט ב</w:t>
      </w:r>
      <w:r w:rsidRPr="00F33CB7">
        <w:rPr>
          <w:rFonts w:asciiTheme="minorBidi" w:eastAsia="Calibri" w:hAnsiTheme="minorBidi"/>
          <w:color w:val="2E74B5" w:themeColor="accent1" w:themeShade="BF"/>
          <w:rtl/>
        </w:rPr>
        <w:t>מסמך הדרישות הטכנולוגיות</w:t>
      </w:r>
      <w:r w:rsidRPr="00F33CB7">
        <w:rPr>
          <w:rFonts w:asciiTheme="minorBidi" w:eastAsia="Calibri" w:hAnsiTheme="minorBidi"/>
          <w:rtl/>
        </w:rPr>
        <w:t>) ודרישות מידע המתייחסות לאכלוס המידע בהתאם לחלוקה לסלי מידע (המפורטים ב</w:t>
      </w:r>
      <w:r w:rsidRPr="00F33CB7">
        <w:rPr>
          <w:rFonts w:asciiTheme="minorBidi" w:eastAsia="Calibri" w:hAnsiTheme="minorBidi"/>
          <w:color w:val="2E74B5" w:themeColor="accent1" w:themeShade="BF"/>
          <w:rtl/>
        </w:rPr>
        <w:t>מסמך דרישות המידע</w:t>
      </w:r>
      <w:r w:rsidRPr="00F33CB7">
        <w:rPr>
          <w:rFonts w:asciiTheme="minorBidi" w:eastAsia="Calibri" w:hAnsiTheme="minorBidi"/>
          <w:rtl/>
        </w:rPr>
        <w:t xml:space="preserve">). כלל השלבים ילוו בבדיקות (המפורטות במסמכים </w:t>
      </w:r>
      <w:r w:rsidRPr="00F33CB7">
        <w:rPr>
          <w:rFonts w:asciiTheme="minorBidi" w:eastAsia="Calibri" w:hAnsiTheme="minorBidi"/>
          <w:color w:val="2E74B5" w:themeColor="accent1" w:themeShade="BF"/>
          <w:rtl/>
        </w:rPr>
        <w:t>פירוט בדיקות</w:t>
      </w:r>
      <w:r w:rsidRPr="00F33CB7">
        <w:rPr>
          <w:rFonts w:asciiTheme="minorBidi" w:eastAsia="Calibri" w:hAnsiTheme="minorBidi"/>
          <w:rtl/>
        </w:rPr>
        <w:t xml:space="preserve"> ו</w:t>
      </w:r>
      <w:r w:rsidRPr="00F33CB7">
        <w:rPr>
          <w:rFonts w:asciiTheme="minorBidi" w:eastAsia="Calibri" w:hAnsiTheme="minorBidi"/>
          <w:color w:val="2E74B5" w:themeColor="accent1" w:themeShade="BF"/>
          <w:rtl/>
        </w:rPr>
        <w:t>תיאור כלי הבדיקה</w:t>
      </w:r>
      <w:r w:rsidRPr="00F33CB7">
        <w:rPr>
          <w:rFonts w:asciiTheme="minorBidi" w:eastAsia="Calibri" w:hAnsiTheme="minorBidi"/>
          <w:rtl/>
        </w:rPr>
        <w:t>).</w:t>
      </w:r>
    </w:p>
    <w:p w:rsidR="00EC5E8C" w:rsidRPr="00F33CB7" w:rsidRDefault="00EC5E8C" w:rsidP="00F33CB7">
      <w:pPr>
        <w:autoSpaceDE w:val="0"/>
        <w:autoSpaceDN w:val="0"/>
        <w:adjustRightInd w:val="0"/>
        <w:jc w:val="both"/>
        <w:rPr>
          <w:rFonts w:asciiTheme="minorBidi" w:eastAsia="Calibri" w:hAnsiTheme="minorBidi"/>
          <w:rtl/>
        </w:rPr>
      </w:pPr>
      <w:r w:rsidRPr="00F33CB7">
        <w:rPr>
          <w:rFonts w:asciiTheme="minorBidi" w:eastAsia="Calibri" w:hAnsiTheme="minorBidi"/>
          <w:rtl/>
        </w:rPr>
        <w:t>החלוקה המוצעת ליישום סלי המידע בין השלבים השונים מתבססת על ההנחות הבאות:</w:t>
      </w:r>
    </w:p>
    <w:p w:rsidR="00EC5E8C" w:rsidRPr="00F33CB7" w:rsidRDefault="00EC5E8C" w:rsidP="00F33CB7">
      <w:pPr>
        <w:pStyle w:val="a5"/>
        <w:numPr>
          <w:ilvl w:val="0"/>
          <w:numId w:val="15"/>
        </w:numPr>
        <w:autoSpaceDE w:val="0"/>
        <w:autoSpaceDN w:val="0"/>
        <w:adjustRightInd w:val="0"/>
        <w:spacing w:after="0"/>
        <w:jc w:val="both"/>
        <w:rPr>
          <w:rFonts w:asciiTheme="minorBidi" w:eastAsia="Calibri" w:hAnsiTheme="minorBidi"/>
        </w:rPr>
      </w:pPr>
      <w:r w:rsidRPr="00F33CB7">
        <w:rPr>
          <w:rFonts w:asciiTheme="minorBidi" w:eastAsia="Calibri" w:hAnsiTheme="minorBidi"/>
          <w:rtl/>
        </w:rPr>
        <w:t>השלמת כלל השלבים מהווה תשתית לרגולציית ניוד המידע.</w:t>
      </w:r>
    </w:p>
    <w:p w:rsidR="00EC5E8C" w:rsidRPr="00F33CB7" w:rsidRDefault="00EC5E8C" w:rsidP="00F33CB7">
      <w:pPr>
        <w:pStyle w:val="a5"/>
        <w:numPr>
          <w:ilvl w:val="0"/>
          <w:numId w:val="15"/>
        </w:numPr>
        <w:autoSpaceDE w:val="0"/>
        <w:autoSpaceDN w:val="0"/>
        <w:adjustRightInd w:val="0"/>
        <w:spacing w:after="0"/>
        <w:jc w:val="both"/>
        <w:rPr>
          <w:rFonts w:asciiTheme="minorBidi" w:eastAsia="Calibri" w:hAnsiTheme="minorBidi"/>
        </w:rPr>
      </w:pPr>
      <w:r w:rsidRPr="00F33CB7">
        <w:rPr>
          <w:rFonts w:asciiTheme="minorBidi" w:eastAsia="Calibri" w:hAnsiTheme="minorBidi"/>
          <w:rtl/>
        </w:rPr>
        <w:t>פרויקט יישום כלל סלי המידע הוא מתמשך. החלוקה לשלבים מאפשרת לייצר בסיס לשיתוף מידע שהולך ומתרחב ככל שהארגון מתקדם במימוש השלבים הבאים.</w:t>
      </w:r>
    </w:p>
    <w:p w:rsidR="00EC5E8C" w:rsidRPr="00F33CB7" w:rsidRDefault="00EC5E8C" w:rsidP="00F33CB7">
      <w:pPr>
        <w:pStyle w:val="a5"/>
        <w:numPr>
          <w:ilvl w:val="0"/>
          <w:numId w:val="15"/>
        </w:numPr>
        <w:autoSpaceDE w:val="0"/>
        <w:autoSpaceDN w:val="0"/>
        <w:adjustRightInd w:val="0"/>
        <w:spacing w:after="0"/>
        <w:jc w:val="both"/>
        <w:rPr>
          <w:rFonts w:asciiTheme="minorBidi" w:eastAsia="Calibri" w:hAnsiTheme="minorBidi"/>
        </w:rPr>
      </w:pPr>
      <w:r w:rsidRPr="00F33CB7">
        <w:rPr>
          <w:rFonts w:asciiTheme="minorBidi" w:eastAsia="Calibri" w:hAnsiTheme="minorBidi"/>
          <w:rtl/>
        </w:rPr>
        <w:t>יש ערך גדול ליישום ה</w:t>
      </w:r>
      <w:r w:rsidRPr="00F33CB7">
        <w:rPr>
          <w:rFonts w:asciiTheme="minorBidi" w:eastAsia="Calibri" w:hAnsiTheme="minorBidi"/>
        </w:rPr>
        <w:t>Master Data</w:t>
      </w:r>
      <w:r w:rsidRPr="00F33CB7">
        <w:rPr>
          <w:rFonts w:asciiTheme="minorBidi" w:eastAsia="Calibri" w:hAnsiTheme="minorBidi"/>
          <w:rtl/>
        </w:rPr>
        <w:t xml:space="preserve"> (מטפל, יחידות ארגוניות) בשלב הראשון, כיוון שהוא מהווה תשתית עבור </w:t>
      </w:r>
      <w:proofErr w:type="spellStart"/>
      <w:r w:rsidRPr="00F33CB7">
        <w:rPr>
          <w:rFonts w:asciiTheme="minorBidi" w:eastAsia="Calibri" w:hAnsiTheme="minorBidi"/>
          <w:rtl/>
        </w:rPr>
        <w:t>פרופילי</w:t>
      </w:r>
      <w:proofErr w:type="spellEnd"/>
      <w:r w:rsidRPr="00F33CB7">
        <w:rPr>
          <w:rFonts w:asciiTheme="minorBidi" w:eastAsia="Calibri" w:hAnsiTheme="minorBidi"/>
          <w:rtl/>
        </w:rPr>
        <w:t xml:space="preserve"> </w:t>
      </w:r>
      <w:r w:rsidRPr="00F33CB7">
        <w:rPr>
          <w:rFonts w:asciiTheme="minorBidi" w:eastAsia="Calibri" w:hAnsiTheme="minorBidi"/>
        </w:rPr>
        <w:t>FHIR</w:t>
      </w:r>
      <w:r w:rsidRPr="00F33CB7">
        <w:rPr>
          <w:rFonts w:asciiTheme="minorBidi" w:eastAsia="Calibri" w:hAnsiTheme="minorBidi"/>
          <w:rtl/>
        </w:rPr>
        <w:t xml:space="preserve"> שונים</w:t>
      </w:r>
      <w:r w:rsidRPr="00F33CB7">
        <w:rPr>
          <w:rFonts w:asciiTheme="minorBidi" w:eastAsia="Calibri" w:hAnsiTheme="minorBidi" w:hint="cs"/>
          <w:rtl/>
        </w:rPr>
        <w:t xml:space="preserve"> הכלולים בסלי המידע.</w:t>
      </w:r>
    </w:p>
    <w:p w:rsidR="00EC5E8C" w:rsidRPr="00F33CB7" w:rsidRDefault="00EC5E8C" w:rsidP="00F33CB7">
      <w:pPr>
        <w:pStyle w:val="a5"/>
        <w:numPr>
          <w:ilvl w:val="0"/>
          <w:numId w:val="15"/>
        </w:numPr>
        <w:tabs>
          <w:tab w:val="left" w:pos="7476"/>
        </w:tabs>
        <w:autoSpaceDE w:val="0"/>
        <w:autoSpaceDN w:val="0"/>
        <w:adjustRightInd w:val="0"/>
        <w:spacing w:after="0"/>
        <w:jc w:val="both"/>
        <w:rPr>
          <w:rFonts w:asciiTheme="minorBidi" w:eastAsia="Calibri" w:hAnsiTheme="minorBidi"/>
        </w:rPr>
      </w:pPr>
      <w:r w:rsidRPr="00F33CB7">
        <w:rPr>
          <w:rFonts w:asciiTheme="minorBidi" w:eastAsia="Calibri" w:hAnsiTheme="minorBidi"/>
          <w:rtl/>
        </w:rPr>
        <w:t>קיימת שונות במידע הרפואי ובאופן ניהולו בין הקהילה ובתי החולים, לכך יש ביטוי בחלוקה.</w:t>
      </w:r>
    </w:p>
    <w:p w:rsidR="00EC5E8C" w:rsidRPr="00F33CB7" w:rsidRDefault="00EC5E8C" w:rsidP="00F33CB7">
      <w:pPr>
        <w:jc w:val="both"/>
        <w:rPr>
          <w:rtl/>
        </w:rPr>
      </w:pPr>
    </w:p>
    <w:p w:rsidR="00EC5E8C" w:rsidRPr="00F33CB7" w:rsidRDefault="00EC5E8C" w:rsidP="00F33CB7">
      <w:pPr>
        <w:autoSpaceDE w:val="0"/>
        <w:autoSpaceDN w:val="0"/>
        <w:adjustRightInd w:val="0"/>
        <w:jc w:val="both"/>
        <w:rPr>
          <w:rFonts w:asciiTheme="minorBidi" w:eastAsia="Calibri" w:hAnsiTheme="minorBidi"/>
          <w:rtl/>
        </w:rPr>
      </w:pPr>
      <w:r w:rsidRPr="00F33CB7">
        <w:rPr>
          <w:rFonts w:asciiTheme="minorBidi" w:eastAsia="Calibri" w:hAnsiTheme="minorBidi"/>
          <w:rtl/>
        </w:rPr>
        <w:t>מסמך זה מציג הצעה לחלוקה בין שלבי הביצוע השונים. לאחר קבלת הערות הארגונים ייתכנו התאמות בהתאם להתייחסויות שתתקבלנה ובהתאם לצרכים שיעלו. ההצעה מפורטת בטבלאות הבאות, המתייחסות בנפרד לשלבי הביצוע בקהילה ובבתי החולים:</w:t>
      </w:r>
    </w:p>
    <w:p w:rsidR="00EC5E8C" w:rsidRPr="00F33CB7" w:rsidRDefault="00EC5E8C" w:rsidP="00F33CB7">
      <w:pPr>
        <w:rPr>
          <w:rtl/>
        </w:rPr>
      </w:pPr>
    </w:p>
    <w:p w:rsidR="00EC5E8C" w:rsidRPr="00F33CB7" w:rsidRDefault="00EC5E8C" w:rsidP="00F33CB7">
      <w:pPr>
        <w:rPr>
          <w:rtl/>
        </w:rPr>
      </w:pPr>
    </w:p>
    <w:p w:rsidR="00EC5E8C" w:rsidRPr="00F33CB7" w:rsidRDefault="00EC5E8C" w:rsidP="00F33CB7">
      <w:pPr>
        <w:rPr>
          <w:rtl/>
        </w:rPr>
      </w:pPr>
    </w:p>
    <w:p w:rsidR="0088722A" w:rsidRPr="00F33CB7" w:rsidRDefault="0088722A" w:rsidP="00F33CB7">
      <w:pPr>
        <w:rPr>
          <w:rtl/>
        </w:rPr>
      </w:pPr>
    </w:p>
    <w:p w:rsidR="0088722A" w:rsidRPr="00F33CB7" w:rsidRDefault="0088722A" w:rsidP="00F33CB7">
      <w:pPr>
        <w:jc w:val="right"/>
        <w:rPr>
          <w:rtl/>
        </w:rPr>
      </w:pPr>
    </w:p>
    <w:p w:rsidR="0088722A" w:rsidRPr="00F33CB7" w:rsidRDefault="0088722A" w:rsidP="00F33CB7">
      <w:pPr>
        <w:rPr>
          <w:rtl/>
        </w:rPr>
      </w:pPr>
    </w:p>
    <w:p w:rsidR="0088722A" w:rsidRPr="00F33CB7" w:rsidRDefault="0088722A" w:rsidP="00F33CB7">
      <w:pPr>
        <w:rPr>
          <w:rtl/>
        </w:rPr>
      </w:pPr>
    </w:p>
    <w:p w:rsidR="0088722A" w:rsidRPr="00F33CB7" w:rsidRDefault="0088722A" w:rsidP="00F33CB7">
      <w:pPr>
        <w:rPr>
          <w:rtl/>
        </w:rPr>
      </w:pPr>
    </w:p>
    <w:p w:rsidR="0088722A" w:rsidRPr="00F33CB7" w:rsidRDefault="0088722A" w:rsidP="00F33CB7">
      <w:pPr>
        <w:rPr>
          <w:rtl/>
        </w:rPr>
      </w:pPr>
    </w:p>
    <w:p w:rsidR="0088722A" w:rsidRPr="00F33CB7" w:rsidRDefault="0088722A" w:rsidP="00F33CB7">
      <w:pPr>
        <w:rPr>
          <w:rtl/>
        </w:rPr>
      </w:pPr>
    </w:p>
    <w:p w:rsidR="0088722A" w:rsidRDefault="0088722A" w:rsidP="00F33CB7">
      <w:pPr>
        <w:rPr>
          <w:rtl/>
        </w:rPr>
      </w:pPr>
    </w:p>
    <w:p w:rsidR="00F33CB7" w:rsidRPr="00F33CB7" w:rsidRDefault="00F33CB7" w:rsidP="00F33CB7">
      <w:pPr>
        <w:rPr>
          <w:rtl/>
        </w:rPr>
      </w:pPr>
    </w:p>
    <w:p w:rsidR="0088722A" w:rsidRPr="00F33CB7" w:rsidRDefault="0088722A" w:rsidP="00F33CB7">
      <w:pPr>
        <w:rPr>
          <w:rtl/>
        </w:rPr>
      </w:pPr>
    </w:p>
    <w:p w:rsidR="00F33CB7" w:rsidRDefault="00F33CB7" w:rsidP="00F33CB7">
      <w:pPr>
        <w:tabs>
          <w:tab w:val="left" w:pos="1696"/>
        </w:tabs>
        <w:autoSpaceDE w:val="0"/>
        <w:autoSpaceDN w:val="0"/>
        <w:adjustRightInd w:val="0"/>
        <w:jc w:val="both"/>
        <w:rPr>
          <w:rFonts w:asciiTheme="minorBidi" w:eastAsia="Calibri" w:hAnsiTheme="minorBidi"/>
          <w:b/>
          <w:bCs/>
          <w:sz w:val="22"/>
          <w:rtl/>
        </w:rPr>
      </w:pPr>
    </w:p>
    <w:p w:rsidR="00F33CB7" w:rsidRDefault="00F33CB7" w:rsidP="00F33CB7">
      <w:pPr>
        <w:tabs>
          <w:tab w:val="left" w:pos="1696"/>
        </w:tabs>
        <w:autoSpaceDE w:val="0"/>
        <w:autoSpaceDN w:val="0"/>
        <w:adjustRightInd w:val="0"/>
        <w:jc w:val="both"/>
        <w:rPr>
          <w:rFonts w:asciiTheme="minorBidi" w:eastAsia="Calibri" w:hAnsiTheme="minorBidi"/>
          <w:b/>
          <w:bCs/>
          <w:sz w:val="22"/>
          <w:rtl/>
        </w:rPr>
      </w:pPr>
    </w:p>
    <w:p w:rsidR="00EC5E8C" w:rsidRPr="00F33CB7" w:rsidRDefault="00EC5E8C" w:rsidP="00F33CB7">
      <w:pPr>
        <w:tabs>
          <w:tab w:val="left" w:pos="1696"/>
        </w:tabs>
        <w:autoSpaceDE w:val="0"/>
        <w:autoSpaceDN w:val="0"/>
        <w:adjustRightInd w:val="0"/>
        <w:jc w:val="both"/>
        <w:rPr>
          <w:rFonts w:asciiTheme="minorBidi" w:eastAsia="Calibri" w:hAnsiTheme="minorBidi"/>
          <w:b/>
          <w:bCs/>
          <w:sz w:val="22"/>
          <w:rtl/>
        </w:rPr>
      </w:pPr>
      <w:r w:rsidRPr="00F33CB7">
        <w:rPr>
          <w:rFonts w:asciiTheme="minorBidi" w:eastAsia="Calibri" w:hAnsiTheme="minorBidi"/>
          <w:b/>
          <w:bCs/>
          <w:sz w:val="22"/>
          <w:rtl/>
        </w:rPr>
        <w:t>קהילה</w:t>
      </w:r>
    </w:p>
    <w:tbl>
      <w:tblPr>
        <w:tblStyle w:val="aa"/>
        <w:tblpPr w:leftFromText="180" w:rightFromText="180" w:vertAnchor="text" w:horzAnchor="margin" w:tblpXSpec="center" w:tblpY="573"/>
        <w:bidiVisual/>
        <w:tblW w:w="11097" w:type="dxa"/>
        <w:tblLook w:val="04A0" w:firstRow="1" w:lastRow="0" w:firstColumn="1" w:lastColumn="0" w:noHBand="0" w:noVBand="1"/>
      </w:tblPr>
      <w:tblGrid>
        <w:gridCol w:w="925"/>
        <w:gridCol w:w="1807"/>
        <w:gridCol w:w="1999"/>
        <w:gridCol w:w="1982"/>
        <w:gridCol w:w="2126"/>
        <w:gridCol w:w="2258"/>
      </w:tblGrid>
      <w:tr w:rsidR="00EC5E8C" w:rsidRPr="00F33CB7" w:rsidTr="0007031A">
        <w:tc>
          <w:tcPr>
            <w:tcW w:w="925"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b/>
                <w:bCs/>
                <w:sz w:val="18"/>
                <w:szCs w:val="18"/>
                <w:rtl/>
              </w:rPr>
            </w:pPr>
            <w:r w:rsidRPr="00F33CB7">
              <w:rPr>
                <w:rFonts w:asciiTheme="minorBidi" w:eastAsia="Calibri" w:hAnsiTheme="minorBidi"/>
                <w:b/>
                <w:bCs/>
                <w:sz w:val="18"/>
                <w:szCs w:val="18"/>
                <w:rtl/>
              </w:rPr>
              <w:t>סל מידע</w:t>
            </w:r>
          </w:p>
        </w:tc>
        <w:tc>
          <w:tcPr>
            <w:tcW w:w="1999" w:type="dxa"/>
            <w:tcBorders>
              <w:top w:val="single" w:sz="12" w:space="0" w:color="4472C4" w:themeColor="accent5"/>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b/>
                <w:bCs/>
                <w:sz w:val="18"/>
                <w:szCs w:val="18"/>
                <w:rtl/>
              </w:rPr>
            </w:pPr>
            <w:r w:rsidRPr="00F33CB7">
              <w:rPr>
                <w:rFonts w:asciiTheme="minorBidi" w:eastAsia="Calibri" w:hAnsiTheme="minorBidi"/>
                <w:b/>
                <w:bCs/>
                <w:sz w:val="18"/>
                <w:szCs w:val="18"/>
                <w:rtl/>
              </w:rPr>
              <w:t>שלב 1</w:t>
            </w: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של</w:t>
            </w:r>
            <w:bookmarkStart w:id="0" w:name="_GoBack"/>
            <w:bookmarkEnd w:id="0"/>
            <w:r w:rsidRPr="00F33CB7">
              <w:rPr>
                <w:rFonts w:asciiTheme="minorBidi" w:eastAsia="Calibri" w:hAnsiTheme="minorBidi"/>
                <w:sz w:val="18"/>
                <w:szCs w:val="18"/>
                <w:rtl/>
              </w:rPr>
              <w:t>ב 2</w:t>
            </w: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שלב 3</w:t>
            </w: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שלב 4</w:t>
            </w:r>
          </w:p>
        </w:tc>
      </w:tr>
      <w:tr w:rsidR="00EC5E8C" w:rsidRPr="00F33CB7" w:rsidTr="0007031A">
        <w:tc>
          <w:tcPr>
            <w:tcW w:w="925"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 xml:space="preserve">דרישות </w:t>
            </w:r>
          </w:p>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טכנולוגיות</w:t>
            </w:r>
          </w:p>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rPr>
                <w:rFonts w:asciiTheme="minorBidi" w:hAnsiTheme="minorBidi"/>
                <w:b/>
                <w:bCs/>
                <w:sz w:val="18"/>
                <w:szCs w:val="18"/>
                <w:rtl/>
              </w:rPr>
            </w:pPr>
          </w:p>
        </w:tc>
        <w:tc>
          <w:tcPr>
            <w:tcW w:w="1999" w:type="dxa"/>
            <w:tcBorders>
              <w:left w:val="single" w:sz="12" w:space="0" w:color="4472C4" w:themeColor="accent5"/>
              <w:right w:val="single" w:sz="12" w:space="0" w:color="4472C4" w:themeColor="accent5"/>
            </w:tcBorders>
          </w:tcPr>
          <w:p w:rsidR="00EC5E8C" w:rsidRPr="00F33CB7" w:rsidRDefault="00EC5E8C" w:rsidP="00F33CB7">
            <w:pPr>
              <w:rPr>
                <w:rFonts w:asciiTheme="minorBidi" w:hAnsiTheme="minorBidi"/>
                <w:sz w:val="18"/>
                <w:szCs w:val="18"/>
                <w:rtl/>
              </w:rPr>
            </w:pPr>
            <w:r w:rsidRPr="00F33CB7">
              <w:rPr>
                <w:rFonts w:asciiTheme="minorBidi" w:hAnsiTheme="minorBidi"/>
                <w:sz w:val="18"/>
                <w:szCs w:val="18"/>
                <w:rtl/>
              </w:rPr>
              <w:t xml:space="preserve">הקמת תשתית המאפשרת </w:t>
            </w:r>
            <w:proofErr w:type="spellStart"/>
            <w:r w:rsidRPr="00F33CB7">
              <w:rPr>
                <w:rFonts w:asciiTheme="minorBidi" w:hAnsiTheme="minorBidi"/>
                <w:sz w:val="18"/>
                <w:szCs w:val="18"/>
                <w:rtl/>
              </w:rPr>
              <w:t>הנגשת</w:t>
            </w:r>
            <w:proofErr w:type="spellEnd"/>
            <w:r w:rsidRPr="00F33CB7">
              <w:rPr>
                <w:rFonts w:asciiTheme="minorBidi" w:hAnsiTheme="minorBidi"/>
                <w:sz w:val="18"/>
                <w:szCs w:val="18"/>
                <w:rtl/>
              </w:rPr>
              <w:t xml:space="preserve"> </w:t>
            </w:r>
            <w:r w:rsidRPr="00F33CB7">
              <w:rPr>
                <w:rFonts w:asciiTheme="minorBidi" w:hAnsiTheme="minorBidi"/>
                <w:sz w:val="18"/>
                <w:szCs w:val="18"/>
              </w:rPr>
              <w:t xml:space="preserve">FHIR REST API </w:t>
            </w:r>
            <w:r w:rsidRPr="00F33CB7">
              <w:rPr>
                <w:rFonts w:asciiTheme="minorBidi" w:hAnsiTheme="minorBidi"/>
                <w:sz w:val="18"/>
                <w:szCs w:val="18"/>
                <w:rtl/>
              </w:rPr>
              <w:t>בתצורה מאובטחת</w:t>
            </w:r>
            <w:r w:rsidRPr="00F33CB7">
              <w:rPr>
                <w:rFonts w:asciiTheme="minorBidi" w:hAnsiTheme="minorBidi"/>
                <w:color w:val="8EAADB" w:themeColor="accent5" w:themeTint="99"/>
                <w:sz w:val="18"/>
                <w:szCs w:val="18"/>
                <w:rtl/>
              </w:rPr>
              <w:t xml:space="preserve"> </w:t>
            </w:r>
          </w:p>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תמיכה בניהול הסכמת  מטופל לשיתוף מידע</w:t>
            </w: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Pr>
            </w:pPr>
          </w:p>
        </w:tc>
      </w:tr>
      <w:tr w:rsidR="00EC5E8C" w:rsidRPr="00F33CB7" w:rsidTr="0007031A">
        <w:tc>
          <w:tcPr>
            <w:tcW w:w="925" w:type="dxa"/>
            <w:vMerge w:val="restart"/>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 xml:space="preserve">דרישות </w:t>
            </w:r>
            <w:r w:rsidRPr="00F33CB7">
              <w:rPr>
                <w:rFonts w:asciiTheme="minorBidi" w:eastAsia="Calibri" w:hAnsiTheme="minorBidi" w:hint="cs"/>
                <w:sz w:val="18"/>
                <w:szCs w:val="18"/>
                <w:rtl/>
              </w:rPr>
              <w:t>מידע</w:t>
            </w:r>
          </w:p>
        </w:tc>
        <w:tc>
          <w:tcPr>
            <w:tcW w:w="1807" w:type="dxa"/>
            <w:tcBorders>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hAnsiTheme="minorBidi"/>
                <w:b/>
                <w:bCs/>
                <w:sz w:val="18"/>
                <w:szCs w:val="18"/>
              </w:rPr>
            </w:pPr>
            <w:r w:rsidRPr="00F33CB7">
              <w:rPr>
                <w:rFonts w:asciiTheme="minorBidi" w:hAnsiTheme="minorBidi"/>
                <w:b/>
                <w:bCs/>
                <w:sz w:val="18"/>
                <w:szCs w:val="18"/>
                <w:rtl/>
              </w:rPr>
              <w:t>מידע מטופל</w:t>
            </w:r>
          </w:p>
        </w:tc>
        <w:tc>
          <w:tcPr>
            <w:tcW w:w="1999" w:type="dxa"/>
            <w:tcBorders>
              <w:left w:val="single" w:sz="12" w:space="0" w:color="4472C4" w:themeColor="accent5"/>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eastAsia="Calibri" w:hAnsiTheme="minorBidi"/>
                <w:sz w:val="18"/>
                <w:szCs w:val="18"/>
                <w:rtl/>
              </w:rPr>
            </w:pPr>
            <w:r w:rsidRPr="00F33CB7">
              <w:rPr>
                <w:rFonts w:asciiTheme="minorBidi" w:hAnsiTheme="minorBidi"/>
                <w:sz w:val="18"/>
                <w:szCs w:val="18"/>
                <w:rtl/>
              </w:rPr>
              <w:t>דמוגרפיה</w:t>
            </w:r>
            <w:r w:rsidRPr="00F33CB7">
              <w:rPr>
                <w:rFonts w:asciiTheme="minorBidi" w:eastAsia="Calibri" w:hAnsiTheme="minorBidi"/>
                <w:sz w:val="18"/>
                <w:szCs w:val="18"/>
                <w:rtl/>
              </w:rPr>
              <w:t xml:space="preserve"> </w:t>
            </w: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pStyle w:val="a5"/>
              <w:numPr>
                <w:ilvl w:val="0"/>
                <w:numId w:val="16"/>
              </w:numPr>
              <w:autoSpaceDE w:val="0"/>
              <w:autoSpaceDN w:val="0"/>
              <w:adjustRightInd w:val="0"/>
              <w:spacing w:after="0"/>
              <w:ind w:left="326" w:hanging="284"/>
              <w:jc w:val="both"/>
              <w:rPr>
                <w:rFonts w:asciiTheme="minorBidi" w:eastAsia="Calibri" w:hAnsiTheme="minorBidi"/>
                <w:sz w:val="18"/>
                <w:szCs w:val="18"/>
                <w:rtl/>
              </w:rPr>
            </w:pPr>
            <w:r w:rsidRPr="00F33CB7">
              <w:rPr>
                <w:rFonts w:asciiTheme="minorBidi" w:eastAsia="Calibri" w:hAnsiTheme="minorBidi"/>
                <w:sz w:val="18"/>
                <w:szCs w:val="18"/>
                <w:rtl/>
              </w:rPr>
              <w:t>הנחיות לסיום חיים</w:t>
            </w:r>
          </w:p>
          <w:p w:rsidR="00EC5E8C" w:rsidRPr="00F33CB7" w:rsidRDefault="00EC5E8C" w:rsidP="00F33CB7">
            <w:pPr>
              <w:pStyle w:val="a5"/>
              <w:numPr>
                <w:ilvl w:val="0"/>
                <w:numId w:val="16"/>
              </w:numPr>
              <w:autoSpaceDE w:val="0"/>
              <w:autoSpaceDN w:val="0"/>
              <w:adjustRightInd w:val="0"/>
              <w:spacing w:after="0"/>
              <w:ind w:left="326" w:hanging="284"/>
              <w:jc w:val="both"/>
              <w:rPr>
                <w:rFonts w:asciiTheme="minorBidi" w:eastAsia="Calibri" w:hAnsiTheme="minorBidi"/>
                <w:sz w:val="18"/>
                <w:szCs w:val="18"/>
                <w:rtl/>
              </w:rPr>
            </w:pPr>
            <w:r w:rsidRPr="00F33CB7">
              <w:rPr>
                <w:rFonts w:asciiTheme="minorBidi" w:eastAsia="Calibri" w:hAnsiTheme="minorBidi"/>
                <w:sz w:val="18"/>
                <w:szCs w:val="18"/>
                <w:rtl/>
              </w:rPr>
              <w:t>שיוך למחקר</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hAnsiTheme="minorBidi"/>
                <w:b/>
                <w:bCs/>
                <w:sz w:val="18"/>
                <w:szCs w:val="18"/>
              </w:rPr>
            </w:pPr>
            <w:r w:rsidRPr="00F33CB7">
              <w:rPr>
                <w:rFonts w:asciiTheme="minorBidi" w:hAnsiTheme="minorBidi"/>
                <w:b/>
                <w:bCs/>
                <w:sz w:val="18"/>
                <w:szCs w:val="18"/>
                <w:rtl/>
              </w:rPr>
              <w:t>מטפל</w:t>
            </w:r>
          </w:p>
        </w:tc>
        <w:tc>
          <w:tcPr>
            <w:tcW w:w="1999" w:type="dxa"/>
            <w:tcBorders>
              <w:left w:val="single" w:sz="12" w:space="0" w:color="4472C4" w:themeColor="accent5"/>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eastAsia="Calibri" w:hAnsiTheme="minorBidi"/>
                <w:sz w:val="18"/>
                <w:szCs w:val="18"/>
                <w:rtl/>
              </w:rPr>
            </w:pPr>
            <w:r w:rsidRPr="00F33CB7">
              <w:rPr>
                <w:rFonts w:asciiTheme="minorBidi" w:hAnsiTheme="minorBidi"/>
                <w:sz w:val="18"/>
                <w:szCs w:val="18"/>
                <w:rtl/>
              </w:rPr>
              <w:t>מטפל</w:t>
            </w: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hAnsiTheme="minorBidi"/>
                <w:b/>
                <w:bCs/>
                <w:sz w:val="18"/>
                <w:szCs w:val="18"/>
              </w:rPr>
            </w:pPr>
            <w:r w:rsidRPr="00F33CB7">
              <w:rPr>
                <w:rFonts w:asciiTheme="minorBidi" w:hAnsiTheme="minorBidi"/>
                <w:b/>
                <w:bCs/>
                <w:sz w:val="18"/>
                <w:szCs w:val="18"/>
                <w:rtl/>
              </w:rPr>
              <w:t>שירות רפואי</w:t>
            </w:r>
          </w:p>
        </w:tc>
        <w:tc>
          <w:tcPr>
            <w:tcW w:w="1999" w:type="dxa"/>
            <w:tcBorders>
              <w:left w:val="single" w:sz="12" w:space="0" w:color="4472C4" w:themeColor="accent5"/>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eastAsia="Calibri" w:hAnsiTheme="minorBidi"/>
                <w:sz w:val="18"/>
                <w:szCs w:val="18"/>
                <w:rtl/>
              </w:rPr>
            </w:pPr>
            <w:r w:rsidRPr="00F33CB7">
              <w:rPr>
                <w:rFonts w:asciiTheme="minorBidi" w:hAnsiTheme="minorBidi"/>
                <w:sz w:val="18"/>
                <w:szCs w:val="18"/>
                <w:rtl/>
              </w:rPr>
              <w:t>שירות רפואי</w:t>
            </w: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hAnsiTheme="minorBidi"/>
                <w:b/>
                <w:bCs/>
                <w:sz w:val="18"/>
                <w:szCs w:val="18"/>
              </w:rPr>
            </w:pPr>
            <w:r w:rsidRPr="00F33CB7">
              <w:rPr>
                <w:rFonts w:asciiTheme="minorBidi" w:hAnsiTheme="minorBidi"/>
                <w:b/>
                <w:bCs/>
                <w:sz w:val="18"/>
                <w:szCs w:val="18"/>
                <w:rtl/>
              </w:rPr>
              <w:t>יחידה ארגונית</w:t>
            </w:r>
          </w:p>
        </w:tc>
        <w:tc>
          <w:tcPr>
            <w:tcW w:w="1999" w:type="dxa"/>
            <w:tcBorders>
              <w:left w:val="single" w:sz="12" w:space="0" w:color="4472C4" w:themeColor="accent5"/>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eastAsia="Calibri" w:hAnsiTheme="minorBidi"/>
                <w:sz w:val="18"/>
                <w:szCs w:val="18"/>
                <w:rtl/>
              </w:rPr>
            </w:pPr>
            <w:r w:rsidRPr="00F33CB7">
              <w:rPr>
                <w:rFonts w:asciiTheme="minorBidi" w:hAnsiTheme="minorBidi"/>
                <w:sz w:val="18"/>
                <w:szCs w:val="18"/>
                <w:rtl/>
              </w:rPr>
              <w:t>יחידה ארגונית</w:t>
            </w: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hAnsiTheme="minorBidi"/>
                <w:b/>
                <w:bCs/>
                <w:sz w:val="18"/>
                <w:szCs w:val="18"/>
              </w:rPr>
            </w:pPr>
            <w:r w:rsidRPr="00F33CB7">
              <w:rPr>
                <w:rFonts w:asciiTheme="minorBidi" w:hAnsiTheme="minorBidi"/>
                <w:b/>
                <w:bCs/>
                <w:sz w:val="18"/>
                <w:szCs w:val="18"/>
                <w:rtl/>
              </w:rPr>
              <w:t>מיקום</w:t>
            </w:r>
          </w:p>
        </w:tc>
        <w:tc>
          <w:tcPr>
            <w:tcW w:w="1999" w:type="dxa"/>
            <w:tcBorders>
              <w:left w:val="single" w:sz="12" w:space="0" w:color="4472C4" w:themeColor="accent5"/>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eastAsia="Calibri" w:hAnsiTheme="minorBidi"/>
                <w:sz w:val="18"/>
                <w:szCs w:val="18"/>
                <w:rtl/>
              </w:rPr>
            </w:pPr>
            <w:r w:rsidRPr="00F33CB7">
              <w:rPr>
                <w:rFonts w:asciiTheme="minorBidi" w:hAnsiTheme="minorBidi"/>
                <w:sz w:val="18"/>
                <w:szCs w:val="18"/>
                <w:rtl/>
              </w:rPr>
              <w:t>מיקום</w:t>
            </w: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אנשי קשר</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אנשי קשר</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ביקורים</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רפואה ראשונית</w:t>
            </w: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hAnsiTheme="minorBidi"/>
                <w:sz w:val="18"/>
                <w:szCs w:val="18"/>
                <w:rtl/>
              </w:rPr>
              <w:t>רפואה שניונית</w:t>
            </w: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hAnsiTheme="minorBidi"/>
                <w:sz w:val="18"/>
                <w:szCs w:val="18"/>
                <w:rtl/>
              </w:rPr>
              <w:t>פארה רפואיים</w:t>
            </w: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 xml:space="preserve">מוקד, </w:t>
            </w:r>
            <w:proofErr w:type="spellStart"/>
            <w:r w:rsidRPr="00F33CB7">
              <w:rPr>
                <w:rFonts w:asciiTheme="minorBidi" w:eastAsia="Calibri" w:hAnsiTheme="minorBidi"/>
                <w:sz w:val="18"/>
                <w:szCs w:val="18"/>
                <w:rtl/>
              </w:rPr>
              <w:t>ייעוצים</w:t>
            </w:r>
            <w:proofErr w:type="spellEnd"/>
            <w:r w:rsidRPr="00F33CB7">
              <w:rPr>
                <w:rFonts w:asciiTheme="minorBidi" w:eastAsia="Calibri" w:hAnsiTheme="minorBidi"/>
                <w:sz w:val="18"/>
                <w:szCs w:val="18"/>
                <w:rtl/>
              </w:rPr>
              <w:t xml:space="preserve"> בין מטפלים  (כל "יתר הביקורים") </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*סיכומים</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rPr>
                <w:rFonts w:asciiTheme="minorBidi" w:hAnsiTheme="minorBidi"/>
                <w:sz w:val="18"/>
                <w:szCs w:val="18"/>
                <w:rtl/>
              </w:rPr>
            </w:pPr>
            <w:r w:rsidRPr="00F33CB7">
              <w:rPr>
                <w:rFonts w:asciiTheme="minorBidi" w:hAnsiTheme="minorBidi"/>
                <w:sz w:val="18"/>
                <w:szCs w:val="18"/>
                <w:rtl/>
              </w:rPr>
              <w:t>שנכתבו במסגרת רפואה ראשונית</w:t>
            </w:r>
          </w:p>
        </w:tc>
        <w:tc>
          <w:tcPr>
            <w:tcW w:w="1982" w:type="dxa"/>
            <w:tcBorders>
              <w:left w:val="single" w:sz="12" w:space="0" w:color="4472C4" w:themeColor="accent5"/>
            </w:tcBorders>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שנכתבו במסגרת רפואה שניונית</w:t>
            </w:r>
          </w:p>
        </w:tc>
        <w:tc>
          <w:tcPr>
            <w:tcW w:w="2126" w:type="dxa"/>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שנכתבו במסגרת ביקורים פארה רפואיים</w:t>
            </w:r>
          </w:p>
        </w:tc>
        <w:tc>
          <w:tcPr>
            <w:tcW w:w="2258" w:type="dxa"/>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 xml:space="preserve">שנכתבו במסגרת </w:t>
            </w:r>
            <w:r w:rsidRPr="00F33CB7">
              <w:rPr>
                <w:rFonts w:asciiTheme="minorBidi" w:eastAsia="Calibri" w:hAnsiTheme="minorBidi"/>
                <w:sz w:val="18"/>
                <w:szCs w:val="18"/>
                <w:rtl/>
              </w:rPr>
              <w:t>כל יתר הביקורים</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Pr>
            </w:pPr>
            <w:r w:rsidRPr="00F33CB7">
              <w:rPr>
                <w:rFonts w:asciiTheme="minorBidi" w:hAnsiTheme="minorBidi"/>
                <w:b/>
                <w:bCs/>
                <w:sz w:val="18"/>
                <w:szCs w:val="18"/>
                <w:rtl/>
              </w:rPr>
              <w:t>*הפניות</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rPr>
                <w:rFonts w:asciiTheme="minorBidi" w:hAnsiTheme="minorBidi"/>
                <w:sz w:val="18"/>
                <w:szCs w:val="18"/>
                <w:rtl/>
              </w:rPr>
            </w:pPr>
            <w:r w:rsidRPr="00F33CB7">
              <w:rPr>
                <w:rFonts w:asciiTheme="minorBidi" w:hAnsiTheme="minorBidi"/>
                <w:sz w:val="18"/>
                <w:szCs w:val="18"/>
                <w:rtl/>
              </w:rPr>
              <w:t>שהופקו במסגרת רפואה ראשונית</w:t>
            </w:r>
          </w:p>
        </w:tc>
        <w:tc>
          <w:tcPr>
            <w:tcW w:w="1982" w:type="dxa"/>
            <w:tcBorders>
              <w:left w:val="single" w:sz="12" w:space="0" w:color="4472C4" w:themeColor="accent5"/>
            </w:tcBorders>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שהופקו במסגרת רפואה שניונית</w:t>
            </w:r>
          </w:p>
        </w:tc>
        <w:tc>
          <w:tcPr>
            <w:tcW w:w="2126" w:type="dxa"/>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שהופקו במסגרת ביקורים פארה רפואיים</w:t>
            </w:r>
          </w:p>
        </w:tc>
        <w:tc>
          <w:tcPr>
            <w:tcW w:w="2258" w:type="dxa"/>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 xml:space="preserve">שהופקו במסגרת </w:t>
            </w:r>
            <w:r w:rsidRPr="00F33CB7">
              <w:rPr>
                <w:rFonts w:asciiTheme="minorBidi" w:eastAsia="Calibri" w:hAnsiTheme="minorBidi"/>
                <w:sz w:val="18"/>
                <w:szCs w:val="18"/>
                <w:rtl/>
              </w:rPr>
              <w:t>כל יתר הביקורים</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vMerge w:val="restart"/>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*תרופות</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rPr>
                <w:rFonts w:asciiTheme="minorBidi" w:hAnsiTheme="minorBidi"/>
                <w:sz w:val="18"/>
                <w:szCs w:val="18"/>
              </w:rPr>
            </w:pPr>
            <w:r w:rsidRPr="00F33CB7">
              <w:rPr>
                <w:rFonts w:asciiTheme="minorBidi" w:hAnsiTheme="minorBidi"/>
                <w:sz w:val="18"/>
                <w:szCs w:val="18"/>
                <w:rtl/>
              </w:rPr>
              <w:t>שניתנו בביקורי רפואה ראשונית</w:t>
            </w:r>
            <w:r w:rsidR="00143B72" w:rsidRPr="00F33CB7">
              <w:rPr>
                <w:rFonts w:asciiTheme="minorBidi" w:hAnsiTheme="minorBidi" w:hint="cs"/>
                <w:sz w:val="18"/>
                <w:szCs w:val="18"/>
                <w:rtl/>
              </w:rPr>
              <w:t xml:space="preserve"> </w:t>
            </w:r>
            <w:r w:rsidRPr="00F33CB7">
              <w:rPr>
                <w:rFonts w:asciiTheme="minorBidi" w:hAnsiTheme="minorBidi"/>
                <w:sz w:val="18"/>
                <w:szCs w:val="18"/>
                <w:rtl/>
              </w:rPr>
              <w:t xml:space="preserve"> </w:t>
            </w:r>
          </w:p>
        </w:tc>
        <w:tc>
          <w:tcPr>
            <w:tcW w:w="1982" w:type="dxa"/>
            <w:tcBorders>
              <w:left w:val="single" w:sz="12" w:space="0" w:color="4472C4" w:themeColor="accent5"/>
            </w:tcBorders>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שניתנו בביקורי  רפואה שניונית</w:t>
            </w:r>
          </w:p>
        </w:tc>
        <w:tc>
          <w:tcPr>
            <w:tcW w:w="2126" w:type="dxa"/>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שניתנו בביקורים פארה רפואיים</w:t>
            </w:r>
          </w:p>
        </w:tc>
        <w:tc>
          <w:tcPr>
            <w:tcW w:w="2258" w:type="dxa"/>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שניתנו במסגרת כל יתר הביקורים</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vMerge/>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תרופות קבועות</w:t>
            </w: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roofErr w:type="spellStart"/>
            <w:r w:rsidRPr="00F33CB7">
              <w:rPr>
                <w:rFonts w:asciiTheme="minorBidi" w:eastAsia="Calibri" w:hAnsiTheme="minorBidi"/>
                <w:sz w:val="18"/>
                <w:szCs w:val="18"/>
                <w:rtl/>
              </w:rPr>
              <w:t>ניפוקים</w:t>
            </w:r>
            <w:proofErr w:type="spellEnd"/>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FC7C99"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hint="cs"/>
                <w:b/>
                <w:bCs/>
                <w:sz w:val="18"/>
                <w:szCs w:val="18"/>
                <w:rtl/>
              </w:rPr>
              <w:t>אבחנות</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rPr>
            </w:pPr>
            <w:r w:rsidRPr="00F33CB7">
              <w:rPr>
                <w:rFonts w:asciiTheme="minorBidi" w:hAnsiTheme="minorBidi"/>
                <w:sz w:val="18"/>
                <w:szCs w:val="18"/>
                <w:rtl/>
              </w:rPr>
              <w:t>אבחנות</w:t>
            </w: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FC7C99"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hint="cs"/>
                <w:b/>
                <w:bCs/>
                <w:sz w:val="18"/>
                <w:szCs w:val="18"/>
                <w:rtl/>
              </w:rPr>
              <w:t>רגישויות</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highlight w:val="yellow"/>
                <w:rtl/>
              </w:rPr>
            </w:pPr>
            <w:r w:rsidRPr="00F33CB7">
              <w:rPr>
                <w:rFonts w:asciiTheme="minorBidi" w:hAnsiTheme="minorBidi"/>
                <w:sz w:val="18"/>
                <w:szCs w:val="18"/>
                <w:rtl/>
              </w:rPr>
              <w:t>רגישויות לתרופות</w:t>
            </w: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hAnsiTheme="minorBidi"/>
                <w:sz w:val="18"/>
                <w:szCs w:val="18"/>
                <w:rtl/>
              </w:rPr>
              <w:t>רגישויות לחומרים</w:t>
            </w: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FC7C99"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hint="cs"/>
                <w:b/>
                <w:bCs/>
                <w:sz w:val="18"/>
                <w:szCs w:val="18"/>
                <w:rtl/>
              </w:rPr>
              <w:t>גורמי סיכון</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highlight w:val="yellow"/>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גורמי סיכון</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פרוצדורות</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FC7C99" w:rsidP="00F33CB7">
            <w:pPr>
              <w:autoSpaceDE w:val="0"/>
              <w:autoSpaceDN w:val="0"/>
              <w:adjustRightInd w:val="0"/>
              <w:jc w:val="both"/>
              <w:rPr>
                <w:rFonts w:asciiTheme="minorBidi" w:hAnsiTheme="minorBidi"/>
                <w:sz w:val="18"/>
                <w:szCs w:val="18"/>
                <w:rtl/>
              </w:rPr>
            </w:pPr>
            <w:r w:rsidRPr="00F33CB7">
              <w:rPr>
                <w:rFonts w:asciiTheme="minorBidi" w:hAnsiTheme="minorBidi" w:hint="cs"/>
                <w:sz w:val="18"/>
                <w:szCs w:val="18"/>
                <w:rtl/>
              </w:rPr>
              <w:t>פרוצדורות</w:t>
            </w:r>
          </w:p>
        </w:tc>
        <w:tc>
          <w:tcPr>
            <w:tcW w:w="2126" w:type="dxa"/>
          </w:tcPr>
          <w:p w:rsidR="00EC5E8C" w:rsidRPr="00F33CB7" w:rsidRDefault="00EC5E8C" w:rsidP="00F33CB7">
            <w:pPr>
              <w:autoSpaceDE w:val="0"/>
              <w:autoSpaceDN w:val="0"/>
              <w:adjustRightInd w:val="0"/>
              <w:jc w:val="both"/>
              <w:rPr>
                <w:rFonts w:asciiTheme="minorBid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המלצות</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pStyle w:val="a5"/>
              <w:numPr>
                <w:ilvl w:val="0"/>
                <w:numId w:val="17"/>
              </w:numPr>
              <w:autoSpaceDE w:val="0"/>
              <w:autoSpaceDN w:val="0"/>
              <w:adjustRightInd w:val="0"/>
              <w:spacing w:after="0"/>
              <w:ind w:left="428" w:hanging="426"/>
              <w:jc w:val="both"/>
              <w:rPr>
                <w:rFonts w:asciiTheme="minorBidi" w:eastAsia="Calibri" w:hAnsiTheme="minorBidi"/>
                <w:sz w:val="18"/>
                <w:szCs w:val="18"/>
              </w:rPr>
            </w:pPr>
            <w:r w:rsidRPr="00F33CB7">
              <w:rPr>
                <w:rFonts w:asciiTheme="minorBidi" w:eastAsia="Calibri" w:hAnsiTheme="minorBidi"/>
                <w:sz w:val="18"/>
                <w:szCs w:val="18"/>
                <w:rtl/>
              </w:rPr>
              <w:t>המלצות לבדיקות</w:t>
            </w:r>
          </w:p>
          <w:p w:rsidR="00EC5E8C" w:rsidRPr="00F33CB7" w:rsidRDefault="00EC5E8C" w:rsidP="00F33CB7">
            <w:pPr>
              <w:pStyle w:val="a5"/>
              <w:numPr>
                <w:ilvl w:val="0"/>
                <w:numId w:val="17"/>
              </w:numPr>
              <w:autoSpaceDE w:val="0"/>
              <w:autoSpaceDN w:val="0"/>
              <w:adjustRightInd w:val="0"/>
              <w:spacing w:after="0"/>
              <w:ind w:left="428" w:hanging="426"/>
              <w:jc w:val="both"/>
              <w:rPr>
                <w:rFonts w:asciiTheme="minorBidi" w:eastAsia="Calibri" w:hAnsiTheme="minorBidi"/>
                <w:sz w:val="18"/>
                <w:szCs w:val="18"/>
                <w:rtl/>
              </w:rPr>
            </w:pPr>
            <w:r w:rsidRPr="00F33CB7">
              <w:rPr>
                <w:rFonts w:asciiTheme="minorBidi" w:eastAsia="Calibri" w:hAnsiTheme="minorBidi"/>
                <w:sz w:val="18"/>
                <w:szCs w:val="18"/>
                <w:rtl/>
              </w:rPr>
              <w:t>המלצות לשירותים</w:t>
            </w:r>
          </w:p>
        </w:tc>
        <w:tc>
          <w:tcPr>
            <w:tcW w:w="2258" w:type="dxa"/>
          </w:tcPr>
          <w:p w:rsidR="00EC5E8C" w:rsidRPr="00F33CB7" w:rsidRDefault="00EC5E8C" w:rsidP="00F33CB7">
            <w:pPr>
              <w:pStyle w:val="a5"/>
              <w:numPr>
                <w:ilvl w:val="0"/>
                <w:numId w:val="17"/>
              </w:numPr>
              <w:autoSpaceDE w:val="0"/>
              <w:autoSpaceDN w:val="0"/>
              <w:adjustRightInd w:val="0"/>
              <w:spacing w:after="0"/>
              <w:ind w:left="428" w:hanging="426"/>
              <w:jc w:val="both"/>
              <w:rPr>
                <w:rFonts w:asciiTheme="minorBidi" w:eastAsia="Calibri" w:hAnsiTheme="minorBidi"/>
                <w:sz w:val="18"/>
                <w:szCs w:val="18"/>
              </w:rPr>
            </w:pPr>
            <w:r w:rsidRPr="00F33CB7">
              <w:rPr>
                <w:rFonts w:asciiTheme="minorBidi" w:eastAsia="Calibri" w:hAnsiTheme="minorBidi"/>
                <w:sz w:val="18"/>
                <w:szCs w:val="18"/>
                <w:rtl/>
              </w:rPr>
              <w:t>המלצות לתרופות</w:t>
            </w:r>
          </w:p>
          <w:p w:rsidR="00EC5E8C" w:rsidRPr="00F33CB7" w:rsidRDefault="00EC5E8C" w:rsidP="00F33CB7">
            <w:pPr>
              <w:pStyle w:val="a5"/>
              <w:numPr>
                <w:ilvl w:val="0"/>
                <w:numId w:val="17"/>
              </w:numPr>
              <w:autoSpaceDE w:val="0"/>
              <w:autoSpaceDN w:val="0"/>
              <w:adjustRightInd w:val="0"/>
              <w:spacing w:after="0"/>
              <w:ind w:left="428" w:hanging="426"/>
              <w:jc w:val="both"/>
              <w:rPr>
                <w:rFonts w:asciiTheme="minorBidi" w:eastAsia="Calibri" w:hAnsiTheme="minorBidi"/>
                <w:sz w:val="18"/>
                <w:szCs w:val="18"/>
                <w:rtl/>
              </w:rPr>
            </w:pPr>
            <w:r w:rsidRPr="00F33CB7">
              <w:rPr>
                <w:rFonts w:asciiTheme="minorBidi" w:eastAsia="Calibri" w:hAnsiTheme="minorBidi"/>
                <w:sz w:val="18"/>
                <w:szCs w:val="18"/>
                <w:rtl/>
              </w:rPr>
              <w:t xml:space="preserve">המלצות נוספות </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בדיקות מעבדה</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Pr>
            </w:pPr>
            <w:r w:rsidRPr="00F33CB7">
              <w:rPr>
                <w:rFonts w:asciiTheme="minorBidi" w:hAnsiTheme="minorBidi"/>
                <w:sz w:val="18"/>
                <w:szCs w:val="18"/>
              </w:rPr>
              <w:t>Core Labs</w:t>
            </w:r>
            <w:r w:rsidRPr="00F33CB7">
              <w:rPr>
                <w:rFonts w:asciiTheme="minorBidi" w:eastAsia="Calibri" w:hAnsiTheme="minorBidi"/>
                <w:sz w:val="18"/>
                <w:szCs w:val="18"/>
                <w:rtl/>
              </w:rPr>
              <w:t xml:space="preserve"> (המטולוגיה, ביוכימיה)</w:t>
            </w: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וירולוגיה, אנדוקרינולוגיה</w:t>
            </w: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יתר הבדיקות  (מיקרוביולוגיה, בנק הדם ועוד)</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right="518" w:hanging="303"/>
              <w:jc w:val="both"/>
              <w:rPr>
                <w:rFonts w:asciiTheme="minorBidi" w:hAnsiTheme="minorBidi"/>
                <w:b/>
                <w:bCs/>
                <w:sz w:val="18"/>
                <w:szCs w:val="18"/>
                <w:rtl/>
              </w:rPr>
            </w:pPr>
            <w:r w:rsidRPr="00F33CB7">
              <w:rPr>
                <w:rFonts w:asciiTheme="minorBidi" w:hAnsiTheme="minorBidi"/>
                <w:b/>
                <w:bCs/>
                <w:sz w:val="18"/>
                <w:szCs w:val="18"/>
                <w:rtl/>
              </w:rPr>
              <w:t>פתולוגיה</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right="518"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hAnsiTheme="minorBidi"/>
                <w:sz w:val="18"/>
                <w:szCs w:val="18"/>
                <w:rtl/>
              </w:rPr>
              <w:t>פתולוגיה</w:t>
            </w: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right="518" w:hanging="303"/>
              <w:jc w:val="both"/>
              <w:rPr>
                <w:rFonts w:asciiTheme="minorBidi" w:hAnsiTheme="minorBidi"/>
                <w:b/>
                <w:bCs/>
                <w:sz w:val="18"/>
                <w:szCs w:val="18"/>
                <w:rtl/>
              </w:rPr>
            </w:pPr>
            <w:r w:rsidRPr="00F33CB7">
              <w:rPr>
                <w:rFonts w:asciiTheme="minorBidi" w:hAnsiTheme="minorBidi"/>
                <w:b/>
                <w:bCs/>
                <w:sz w:val="18"/>
                <w:szCs w:val="18"/>
                <w:rtl/>
              </w:rPr>
              <w:t>בדיקות דימות</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right="518"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בדיקות דימות</w:t>
            </w: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גנטיקה</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גנטיקה</w:t>
            </w:r>
          </w:p>
        </w:tc>
      </w:tr>
      <w:tr w:rsidR="00EC5E8C" w:rsidRPr="00F33CB7" w:rsidTr="0007031A">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חיסונים</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Pr>
            </w:pPr>
            <w:r w:rsidRPr="00F33CB7">
              <w:rPr>
                <w:rFonts w:asciiTheme="minorBidi" w:eastAsia="Calibri" w:hAnsiTheme="minorBidi"/>
                <w:sz w:val="18"/>
                <w:szCs w:val="18"/>
                <w:rtl/>
              </w:rPr>
              <w:t>חיסונים</w:t>
            </w: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FC7C99">
        <w:tc>
          <w:tcPr>
            <w:tcW w:w="925"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EC5E8C" w:rsidRPr="00F33CB7" w:rsidRDefault="00FC7C99" w:rsidP="00F33CB7">
            <w:pPr>
              <w:autoSpaceDE w:val="0"/>
              <w:autoSpaceDN w:val="0"/>
              <w:adjustRightInd w:val="0"/>
              <w:ind w:left="303" w:hanging="303"/>
              <w:jc w:val="both"/>
              <w:rPr>
                <w:rFonts w:asciiTheme="minorBidi" w:hAnsiTheme="minorBidi"/>
                <w:b/>
                <w:bCs/>
                <w:sz w:val="18"/>
                <w:szCs w:val="18"/>
              </w:rPr>
            </w:pPr>
            <w:r w:rsidRPr="00F33CB7">
              <w:rPr>
                <w:rFonts w:asciiTheme="minorBidi" w:hAnsiTheme="minorBidi"/>
                <w:b/>
                <w:bCs/>
                <w:sz w:val="18"/>
                <w:szCs w:val="18"/>
                <w:rtl/>
              </w:rPr>
              <w:t>מדדים</w:t>
            </w:r>
          </w:p>
        </w:tc>
        <w:tc>
          <w:tcPr>
            <w:tcW w:w="1999"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Pr>
            </w:pPr>
          </w:p>
        </w:tc>
        <w:tc>
          <w:tcPr>
            <w:tcW w:w="198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6"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מדדים</w:t>
            </w:r>
          </w:p>
        </w:tc>
        <w:tc>
          <w:tcPr>
            <w:tcW w:w="225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FC7C99" w:rsidRPr="00F33CB7" w:rsidTr="0007031A">
        <w:tc>
          <w:tcPr>
            <w:tcW w:w="925" w:type="dxa"/>
          </w:tcPr>
          <w:p w:rsidR="00FC7C99" w:rsidRPr="00F33CB7" w:rsidRDefault="00FC7C99" w:rsidP="00F33CB7">
            <w:pPr>
              <w:autoSpaceDE w:val="0"/>
              <w:autoSpaceDN w:val="0"/>
              <w:adjustRightInd w:val="0"/>
              <w:jc w:val="both"/>
              <w:rPr>
                <w:rFonts w:asciiTheme="minorBidi" w:eastAsia="Calibri" w:hAnsiTheme="minorBidi"/>
                <w:sz w:val="18"/>
                <w:szCs w:val="18"/>
                <w:rtl/>
              </w:rPr>
            </w:pPr>
          </w:p>
        </w:tc>
        <w:tc>
          <w:tcPr>
            <w:tcW w:w="1807" w:type="dxa"/>
            <w:tcBorders>
              <w:right w:val="single" w:sz="12" w:space="0" w:color="4472C4" w:themeColor="accent5"/>
            </w:tcBorders>
          </w:tcPr>
          <w:p w:rsidR="00FC7C99" w:rsidRPr="00F33CB7" w:rsidRDefault="00FC7C99"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hint="cs"/>
                <w:b/>
                <w:bCs/>
                <w:sz w:val="18"/>
                <w:szCs w:val="18"/>
                <w:rtl/>
              </w:rPr>
              <w:t>אומדנים</w:t>
            </w:r>
          </w:p>
        </w:tc>
        <w:tc>
          <w:tcPr>
            <w:tcW w:w="1999" w:type="dxa"/>
            <w:tcBorders>
              <w:left w:val="single" w:sz="12" w:space="0" w:color="4472C4" w:themeColor="accent5"/>
              <w:bottom w:val="single" w:sz="12" w:space="0" w:color="4472C4" w:themeColor="accent5"/>
              <w:right w:val="single" w:sz="12" w:space="0" w:color="4472C4" w:themeColor="accent5"/>
            </w:tcBorders>
          </w:tcPr>
          <w:p w:rsidR="00FC7C99" w:rsidRPr="00F33CB7" w:rsidRDefault="00FC7C99" w:rsidP="00F33CB7">
            <w:pPr>
              <w:autoSpaceDE w:val="0"/>
              <w:autoSpaceDN w:val="0"/>
              <w:adjustRightInd w:val="0"/>
              <w:ind w:left="303" w:hanging="303"/>
              <w:jc w:val="both"/>
              <w:rPr>
                <w:rFonts w:asciiTheme="minorBidi" w:hAnsiTheme="minorBidi"/>
                <w:sz w:val="18"/>
                <w:szCs w:val="18"/>
              </w:rPr>
            </w:pPr>
          </w:p>
        </w:tc>
        <w:tc>
          <w:tcPr>
            <w:tcW w:w="1982" w:type="dxa"/>
            <w:tcBorders>
              <w:left w:val="single" w:sz="12" w:space="0" w:color="4472C4" w:themeColor="accent5"/>
            </w:tcBorders>
          </w:tcPr>
          <w:p w:rsidR="00FC7C99" w:rsidRPr="00F33CB7" w:rsidRDefault="00FC7C99" w:rsidP="00F33CB7">
            <w:pPr>
              <w:autoSpaceDE w:val="0"/>
              <w:autoSpaceDN w:val="0"/>
              <w:adjustRightInd w:val="0"/>
              <w:jc w:val="both"/>
              <w:rPr>
                <w:rFonts w:asciiTheme="minorBidi" w:eastAsia="Calibri" w:hAnsiTheme="minorBidi"/>
                <w:sz w:val="18"/>
                <w:szCs w:val="18"/>
                <w:rtl/>
              </w:rPr>
            </w:pPr>
          </w:p>
        </w:tc>
        <w:tc>
          <w:tcPr>
            <w:tcW w:w="2126" w:type="dxa"/>
          </w:tcPr>
          <w:p w:rsidR="00FC7C99" w:rsidRPr="00F33CB7" w:rsidRDefault="00FC7C99" w:rsidP="00F33CB7">
            <w:pPr>
              <w:autoSpaceDE w:val="0"/>
              <w:autoSpaceDN w:val="0"/>
              <w:adjustRightInd w:val="0"/>
              <w:jc w:val="both"/>
              <w:rPr>
                <w:rFonts w:asciiTheme="minorBidi" w:eastAsia="Calibri" w:hAnsiTheme="minorBidi"/>
                <w:sz w:val="18"/>
                <w:szCs w:val="18"/>
                <w:rtl/>
              </w:rPr>
            </w:pPr>
          </w:p>
        </w:tc>
        <w:tc>
          <w:tcPr>
            <w:tcW w:w="2258" w:type="dxa"/>
          </w:tcPr>
          <w:p w:rsidR="00FC7C99" w:rsidRPr="00F33CB7" w:rsidRDefault="00FC7C99"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hint="cs"/>
                <w:sz w:val="18"/>
                <w:szCs w:val="18"/>
                <w:rtl/>
              </w:rPr>
              <w:t>אומדנים</w:t>
            </w:r>
          </w:p>
        </w:tc>
      </w:tr>
    </w:tbl>
    <w:p w:rsidR="0088722A" w:rsidRPr="00F33CB7" w:rsidRDefault="0088722A" w:rsidP="00F33CB7">
      <w:pPr>
        <w:autoSpaceDE w:val="0"/>
        <w:autoSpaceDN w:val="0"/>
        <w:adjustRightInd w:val="0"/>
        <w:jc w:val="both"/>
        <w:rPr>
          <w:rFonts w:asciiTheme="minorBidi" w:eastAsia="Calibri" w:hAnsiTheme="minorBidi"/>
          <w:b/>
          <w:bCs/>
          <w:sz w:val="18"/>
          <w:szCs w:val="18"/>
          <w:rtl/>
        </w:rPr>
      </w:pPr>
    </w:p>
    <w:p w:rsidR="00EC5E8C" w:rsidRPr="00F33CB7" w:rsidRDefault="00EC5E8C" w:rsidP="00F33CB7">
      <w:pPr>
        <w:autoSpaceDE w:val="0"/>
        <w:autoSpaceDN w:val="0"/>
        <w:adjustRightInd w:val="0"/>
        <w:jc w:val="both"/>
        <w:rPr>
          <w:rFonts w:asciiTheme="minorBidi" w:eastAsia="Calibri" w:hAnsiTheme="minorBidi"/>
          <w:b/>
          <w:bCs/>
          <w:sz w:val="18"/>
          <w:szCs w:val="18"/>
          <w:rtl/>
        </w:rPr>
      </w:pPr>
      <w:r w:rsidRPr="00F33CB7">
        <w:rPr>
          <w:rFonts w:asciiTheme="minorBidi" w:eastAsia="Calibri" w:hAnsiTheme="minorBidi"/>
          <w:b/>
          <w:bCs/>
          <w:sz w:val="18"/>
          <w:szCs w:val="18"/>
          <w:rtl/>
        </w:rPr>
        <w:t>* סלי המידע המסומנים ב* הינם תוצרים של סל מידע ביקורים ולכן חלוקתם לשלבים היא על פי החלוקה של סל זה</w:t>
      </w:r>
    </w:p>
    <w:p w:rsidR="0088722A" w:rsidRPr="00F33CB7" w:rsidRDefault="0088722A" w:rsidP="00F33CB7">
      <w:pPr>
        <w:autoSpaceDE w:val="0"/>
        <w:autoSpaceDN w:val="0"/>
        <w:adjustRightInd w:val="0"/>
        <w:jc w:val="both"/>
        <w:rPr>
          <w:rFonts w:asciiTheme="minorBidi" w:eastAsia="Calibri" w:hAnsiTheme="minorBidi"/>
          <w:b/>
          <w:bCs/>
          <w:sz w:val="22"/>
          <w:szCs w:val="22"/>
          <w:rtl/>
        </w:rPr>
      </w:pPr>
    </w:p>
    <w:p w:rsidR="00EC5E8C" w:rsidRPr="00F33CB7" w:rsidRDefault="00EC5E8C" w:rsidP="00F33CB7">
      <w:pPr>
        <w:autoSpaceDE w:val="0"/>
        <w:autoSpaceDN w:val="0"/>
        <w:adjustRightInd w:val="0"/>
        <w:jc w:val="both"/>
        <w:rPr>
          <w:rFonts w:asciiTheme="minorBidi" w:eastAsia="Calibri" w:hAnsiTheme="minorBidi"/>
          <w:b/>
          <w:bCs/>
          <w:rtl/>
        </w:rPr>
      </w:pPr>
      <w:r w:rsidRPr="00F33CB7">
        <w:rPr>
          <w:rFonts w:asciiTheme="minorBidi" w:eastAsia="Calibri" w:hAnsiTheme="minorBidi"/>
          <w:b/>
          <w:bCs/>
          <w:rtl/>
        </w:rPr>
        <w:t xml:space="preserve">בתי חולים (כלליים, גריאטריים, שיקומיים, פסיכיאטריים): </w:t>
      </w:r>
    </w:p>
    <w:tbl>
      <w:tblPr>
        <w:tblStyle w:val="aa"/>
        <w:tblpPr w:leftFromText="180" w:rightFromText="180" w:vertAnchor="text" w:horzAnchor="margin" w:tblpXSpec="center" w:tblpY="193"/>
        <w:bidiVisual/>
        <w:tblW w:w="10929" w:type="dxa"/>
        <w:tblLook w:val="04A0" w:firstRow="1" w:lastRow="0" w:firstColumn="1" w:lastColumn="0" w:noHBand="0" w:noVBand="1"/>
      </w:tblPr>
      <w:tblGrid>
        <w:gridCol w:w="1149"/>
        <w:gridCol w:w="1405"/>
        <w:gridCol w:w="1938"/>
        <w:gridCol w:w="1932"/>
        <w:gridCol w:w="2378"/>
        <w:gridCol w:w="2127"/>
      </w:tblGrid>
      <w:tr w:rsidR="00EC5E8C" w:rsidRPr="00F33CB7" w:rsidTr="0007031A">
        <w:tc>
          <w:tcPr>
            <w:tcW w:w="1149"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b/>
                <w:bCs/>
                <w:sz w:val="18"/>
                <w:szCs w:val="18"/>
                <w:rtl/>
              </w:rPr>
            </w:pPr>
            <w:r w:rsidRPr="00F33CB7">
              <w:rPr>
                <w:rFonts w:asciiTheme="minorBidi" w:eastAsia="Calibri" w:hAnsiTheme="minorBidi"/>
                <w:b/>
                <w:bCs/>
                <w:sz w:val="18"/>
                <w:szCs w:val="18"/>
                <w:rtl/>
              </w:rPr>
              <w:t>סל מידע</w:t>
            </w:r>
          </w:p>
        </w:tc>
        <w:tc>
          <w:tcPr>
            <w:tcW w:w="1938" w:type="dxa"/>
            <w:tcBorders>
              <w:top w:val="single" w:sz="12" w:space="0" w:color="4472C4"/>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b/>
                <w:bCs/>
                <w:sz w:val="18"/>
                <w:szCs w:val="18"/>
                <w:rtl/>
              </w:rPr>
            </w:pPr>
            <w:r w:rsidRPr="00F33CB7">
              <w:rPr>
                <w:rFonts w:asciiTheme="minorBidi" w:eastAsia="Calibri" w:hAnsiTheme="minorBidi"/>
                <w:b/>
                <w:bCs/>
                <w:sz w:val="18"/>
                <w:szCs w:val="18"/>
                <w:rtl/>
              </w:rPr>
              <w:t>שלב 1</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שלב 2</w:t>
            </w: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שלב 3</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שלב 4</w:t>
            </w:r>
          </w:p>
        </w:tc>
      </w:tr>
      <w:tr w:rsidR="00EC5E8C" w:rsidRPr="00F33CB7" w:rsidTr="0007031A">
        <w:tc>
          <w:tcPr>
            <w:tcW w:w="1149"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 xml:space="preserve">דרישות </w:t>
            </w:r>
          </w:p>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טכנולוגיות</w:t>
            </w:r>
          </w:p>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rPr>
                <w:rFonts w:asciiTheme="minorBidi" w:hAnsiTheme="minorBidi"/>
                <w:b/>
                <w:bCs/>
                <w:sz w:val="18"/>
                <w:szCs w:val="18"/>
              </w:rPr>
            </w:pPr>
          </w:p>
        </w:tc>
        <w:tc>
          <w:tcPr>
            <w:tcW w:w="1938" w:type="dxa"/>
            <w:tcBorders>
              <w:left w:val="single" w:sz="12" w:space="0" w:color="4472C4" w:themeColor="accent5"/>
              <w:bottom w:val="single" w:sz="4" w:space="0" w:color="auto"/>
              <w:right w:val="single" w:sz="12" w:space="0" w:color="4472C4" w:themeColor="accent5"/>
            </w:tcBorders>
          </w:tcPr>
          <w:p w:rsidR="00EC5E8C" w:rsidRPr="00F33CB7" w:rsidRDefault="00EC5E8C" w:rsidP="00F33CB7">
            <w:pPr>
              <w:rPr>
                <w:rFonts w:asciiTheme="minorBidi" w:eastAsia="Calibri" w:hAnsiTheme="minorBidi"/>
                <w:sz w:val="18"/>
                <w:szCs w:val="18"/>
                <w:rtl/>
              </w:rPr>
            </w:pPr>
            <w:r w:rsidRPr="00F33CB7">
              <w:rPr>
                <w:rFonts w:asciiTheme="minorBidi" w:hAnsiTheme="minorBidi"/>
                <w:sz w:val="18"/>
                <w:szCs w:val="18"/>
                <w:rtl/>
              </w:rPr>
              <w:t xml:space="preserve">הקמת תשתית המאפשרת </w:t>
            </w:r>
            <w:proofErr w:type="spellStart"/>
            <w:r w:rsidRPr="00F33CB7">
              <w:rPr>
                <w:rFonts w:asciiTheme="minorBidi" w:hAnsiTheme="minorBidi"/>
                <w:sz w:val="18"/>
                <w:szCs w:val="18"/>
                <w:rtl/>
              </w:rPr>
              <w:t>הנגשת</w:t>
            </w:r>
            <w:proofErr w:type="spellEnd"/>
            <w:r w:rsidRPr="00F33CB7">
              <w:rPr>
                <w:rFonts w:asciiTheme="minorBidi" w:hAnsiTheme="minorBidi"/>
                <w:sz w:val="18"/>
                <w:szCs w:val="18"/>
                <w:rtl/>
              </w:rPr>
              <w:t xml:space="preserve"> </w:t>
            </w:r>
            <w:r w:rsidRPr="00F33CB7">
              <w:rPr>
                <w:rFonts w:asciiTheme="minorBidi" w:hAnsiTheme="minorBidi"/>
                <w:sz w:val="18"/>
                <w:szCs w:val="18"/>
              </w:rPr>
              <w:t xml:space="preserve">FHIR REST API </w:t>
            </w:r>
            <w:r w:rsidRPr="00F33CB7">
              <w:rPr>
                <w:rFonts w:asciiTheme="minorBidi" w:hAnsiTheme="minorBidi"/>
                <w:sz w:val="18"/>
                <w:szCs w:val="18"/>
                <w:rtl/>
              </w:rPr>
              <w:t xml:space="preserve">בתצורה מאובטחת </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 xml:space="preserve">תמיכה בניהול הסכמת  מטופל לשיתוף מידע </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Pr>
            </w:pPr>
          </w:p>
        </w:tc>
      </w:tr>
      <w:tr w:rsidR="00EC5E8C" w:rsidRPr="00F33CB7" w:rsidTr="0007031A">
        <w:tc>
          <w:tcPr>
            <w:tcW w:w="1149" w:type="dxa"/>
            <w:vMerge w:val="restart"/>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 xml:space="preserve">דרישות </w:t>
            </w:r>
            <w:r w:rsidRPr="00F33CB7">
              <w:rPr>
                <w:rFonts w:asciiTheme="minorBidi" w:eastAsia="Calibri" w:hAnsiTheme="minorBidi" w:hint="cs"/>
                <w:sz w:val="18"/>
                <w:szCs w:val="18"/>
                <w:rtl/>
              </w:rPr>
              <w:t>מידע</w:t>
            </w:r>
          </w:p>
        </w:tc>
        <w:tc>
          <w:tcPr>
            <w:tcW w:w="1405" w:type="dxa"/>
            <w:tcBorders>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מידע מטופל</w:t>
            </w:r>
          </w:p>
        </w:tc>
        <w:tc>
          <w:tcPr>
            <w:tcW w:w="1938" w:type="dxa"/>
            <w:tcBorders>
              <w:top w:val="single" w:sz="4" w:space="0" w:color="auto"/>
              <w:left w:val="single" w:sz="12" w:space="0" w:color="4472C4" w:themeColor="accent5"/>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eastAsia="Calibri" w:hAnsiTheme="minorBidi"/>
                <w:sz w:val="18"/>
                <w:szCs w:val="18"/>
                <w:rtl/>
              </w:rPr>
            </w:pPr>
            <w:r w:rsidRPr="00F33CB7">
              <w:rPr>
                <w:rFonts w:asciiTheme="minorBidi" w:hAnsiTheme="minorBidi"/>
                <w:sz w:val="18"/>
                <w:szCs w:val="18"/>
                <w:rtl/>
              </w:rPr>
              <w:t>דמוגרפיה</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pStyle w:val="a5"/>
              <w:numPr>
                <w:ilvl w:val="0"/>
                <w:numId w:val="16"/>
              </w:numPr>
              <w:autoSpaceDE w:val="0"/>
              <w:autoSpaceDN w:val="0"/>
              <w:adjustRightInd w:val="0"/>
              <w:spacing w:after="0"/>
              <w:ind w:left="326" w:hanging="284"/>
              <w:jc w:val="both"/>
              <w:rPr>
                <w:rFonts w:asciiTheme="minorBidi" w:eastAsia="Calibri" w:hAnsiTheme="minorBidi"/>
                <w:sz w:val="18"/>
                <w:szCs w:val="18"/>
              </w:rPr>
            </w:pPr>
            <w:r w:rsidRPr="00F33CB7">
              <w:rPr>
                <w:rFonts w:asciiTheme="minorBidi" w:eastAsia="Calibri" w:hAnsiTheme="minorBidi"/>
                <w:sz w:val="18"/>
                <w:szCs w:val="18"/>
                <w:rtl/>
              </w:rPr>
              <w:t>הנחיות לסיום חיים</w:t>
            </w:r>
          </w:p>
          <w:p w:rsidR="00EC5E8C" w:rsidRPr="00F33CB7" w:rsidRDefault="00EC5E8C" w:rsidP="00F33CB7">
            <w:pPr>
              <w:pStyle w:val="a5"/>
              <w:numPr>
                <w:ilvl w:val="0"/>
                <w:numId w:val="16"/>
              </w:numPr>
              <w:autoSpaceDE w:val="0"/>
              <w:autoSpaceDN w:val="0"/>
              <w:adjustRightInd w:val="0"/>
              <w:spacing w:after="0"/>
              <w:ind w:left="326" w:hanging="284"/>
              <w:jc w:val="both"/>
              <w:rPr>
                <w:rFonts w:asciiTheme="minorBidi" w:eastAsia="Calibri" w:hAnsiTheme="minorBidi"/>
                <w:sz w:val="18"/>
                <w:szCs w:val="18"/>
                <w:rtl/>
              </w:rPr>
            </w:pPr>
            <w:r w:rsidRPr="00F33CB7">
              <w:rPr>
                <w:rFonts w:asciiTheme="minorBidi" w:eastAsia="Calibri" w:hAnsiTheme="minorBidi"/>
                <w:sz w:val="18"/>
                <w:szCs w:val="18"/>
                <w:rtl/>
              </w:rPr>
              <w:t>שיוך למחקר</w:t>
            </w: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מטפל</w:t>
            </w:r>
          </w:p>
        </w:tc>
        <w:tc>
          <w:tcPr>
            <w:tcW w:w="1938" w:type="dxa"/>
            <w:tcBorders>
              <w:left w:val="single" w:sz="12" w:space="0" w:color="4472C4" w:themeColor="accent5"/>
              <w:right w:val="single" w:sz="12" w:space="0" w:color="4472C4" w:themeColor="accent5"/>
            </w:tcBorders>
          </w:tcPr>
          <w:p w:rsidR="00EC5E8C" w:rsidRPr="00F33CB7" w:rsidRDefault="00EC5E8C" w:rsidP="00F33CB7">
            <w:pPr>
              <w:tabs>
                <w:tab w:val="right" w:pos="2737"/>
              </w:tabs>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מטפל</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שירות רפואי</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שירות רפואי</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יחידה ארגונית</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יחידה ארגונית</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מיקום</w:t>
            </w:r>
          </w:p>
        </w:tc>
        <w:tc>
          <w:tcPr>
            <w:tcW w:w="1938" w:type="dxa"/>
            <w:tcBorders>
              <w:left w:val="single" w:sz="12" w:space="0" w:color="4472C4" w:themeColor="accent5"/>
              <w:bottom w:val="single" w:sz="4" w:space="0" w:color="auto"/>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מיקום</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אנשי קשר</w:t>
            </w:r>
          </w:p>
        </w:tc>
        <w:tc>
          <w:tcPr>
            <w:tcW w:w="1938" w:type="dxa"/>
            <w:tcBorders>
              <w:top w:val="single" w:sz="4" w:space="0" w:color="auto"/>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אנשי קשר</w:t>
            </w: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ביקורים</w:t>
            </w:r>
          </w:p>
        </w:tc>
        <w:tc>
          <w:tcPr>
            <w:tcW w:w="1938" w:type="dxa"/>
            <w:tcBorders>
              <w:top w:val="single" w:sz="4" w:space="0" w:color="auto"/>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מיון</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אשפוז</w:t>
            </w:r>
          </w:p>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אמבולטורי</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*סיכומים</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שנכתבו במסגרת מיון</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hAnsiTheme="minorBidi"/>
                <w:sz w:val="18"/>
                <w:szCs w:val="18"/>
                <w:rtl/>
              </w:rPr>
              <w:t>שנכתבו במסגרת אשפוז</w:t>
            </w:r>
          </w:p>
        </w:tc>
        <w:tc>
          <w:tcPr>
            <w:tcW w:w="2378" w:type="dxa"/>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שנכתבו במסגרת ביקורים אמבולטוריים</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vMerge w:val="restart"/>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*תרופות</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שניתנו במסגרת מיון</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hAnsiTheme="minorBidi"/>
                <w:sz w:val="18"/>
                <w:szCs w:val="18"/>
                <w:rtl/>
              </w:rPr>
              <w:t>שניתנו במסגרת אשפוז</w:t>
            </w:r>
          </w:p>
        </w:tc>
        <w:tc>
          <w:tcPr>
            <w:tcW w:w="2378" w:type="dxa"/>
          </w:tcPr>
          <w:p w:rsidR="00EC5E8C" w:rsidRPr="00F33CB7" w:rsidRDefault="00EC5E8C" w:rsidP="00F33CB7">
            <w:pPr>
              <w:autoSpaceDE w:val="0"/>
              <w:autoSpaceDN w:val="0"/>
              <w:adjustRightInd w:val="0"/>
              <w:rPr>
                <w:rFonts w:asciiTheme="minorBidi" w:eastAsia="Calibri" w:hAnsiTheme="minorBidi"/>
                <w:sz w:val="18"/>
                <w:szCs w:val="18"/>
                <w:rtl/>
              </w:rPr>
            </w:pPr>
            <w:r w:rsidRPr="00F33CB7">
              <w:rPr>
                <w:rFonts w:asciiTheme="minorBidi" w:hAnsiTheme="minorBidi"/>
                <w:sz w:val="18"/>
                <w:szCs w:val="18"/>
                <w:rtl/>
              </w:rPr>
              <w:t>שניתנו במסגרת ביקורים אמבולטוריים</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vMerge/>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rtl/>
              </w:rPr>
            </w:pPr>
            <w:r w:rsidRPr="00F33CB7">
              <w:rPr>
                <w:rFonts w:asciiTheme="minorBidi" w:hAnsiTheme="minorBidi"/>
                <w:sz w:val="18"/>
                <w:szCs w:val="18"/>
                <w:rtl/>
              </w:rPr>
              <w:t>מרשמים</w:t>
            </w: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פרוצדורות</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8B50AA" w:rsidP="00F33CB7">
            <w:pPr>
              <w:autoSpaceDE w:val="0"/>
              <w:autoSpaceDN w:val="0"/>
              <w:adjustRightInd w:val="0"/>
              <w:jc w:val="both"/>
              <w:rPr>
                <w:rFonts w:asciiTheme="minorBidi" w:hAnsiTheme="minorBidi"/>
                <w:sz w:val="18"/>
                <w:szCs w:val="18"/>
                <w:rtl/>
              </w:rPr>
            </w:pPr>
            <w:r w:rsidRPr="00F33CB7">
              <w:rPr>
                <w:rFonts w:asciiTheme="minorBidi" w:hAnsiTheme="minorBidi" w:hint="cs"/>
                <w:sz w:val="18"/>
                <w:szCs w:val="18"/>
                <w:rtl/>
              </w:rPr>
              <w:t>פרוצדורות</w:t>
            </w: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8B50AA"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hint="cs"/>
                <w:b/>
                <w:bCs/>
                <w:sz w:val="18"/>
                <w:szCs w:val="18"/>
                <w:rtl/>
              </w:rPr>
              <w:t>אבחנות</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r w:rsidRPr="00F33CB7">
              <w:rPr>
                <w:rFonts w:asciiTheme="minorBidi" w:hAnsiTheme="minorBidi"/>
                <w:sz w:val="18"/>
                <w:szCs w:val="18"/>
                <w:rtl/>
              </w:rPr>
              <w:t>אבחנות</w:t>
            </w: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8B50AA"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hint="cs"/>
                <w:b/>
                <w:bCs/>
                <w:sz w:val="18"/>
                <w:szCs w:val="18"/>
                <w:rtl/>
              </w:rPr>
              <w:t>רגישויות</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highlight w:val="yellow"/>
                <w:rtl/>
              </w:rPr>
            </w:pPr>
            <w:r w:rsidRPr="00F33CB7">
              <w:rPr>
                <w:rFonts w:asciiTheme="minorBidi" w:hAnsiTheme="minorBidi"/>
                <w:sz w:val="18"/>
                <w:szCs w:val="18"/>
                <w:rtl/>
              </w:rPr>
              <w:t>רגישויות לתרופות</w:t>
            </w: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hAnsiTheme="minorBidi"/>
                <w:sz w:val="18"/>
                <w:szCs w:val="18"/>
                <w:rtl/>
              </w:rPr>
              <w:t>רגישויות לחומרים</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8B50AA"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hint="cs"/>
                <w:b/>
                <w:bCs/>
                <w:sz w:val="18"/>
                <w:szCs w:val="18"/>
                <w:rtl/>
              </w:rPr>
              <w:t>גורמי סיכון</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גורמי סיכון</w:t>
            </w: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המלצות</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pStyle w:val="a5"/>
              <w:numPr>
                <w:ilvl w:val="0"/>
                <w:numId w:val="17"/>
              </w:numPr>
              <w:autoSpaceDE w:val="0"/>
              <w:autoSpaceDN w:val="0"/>
              <w:adjustRightInd w:val="0"/>
              <w:spacing w:after="0"/>
              <w:ind w:left="428" w:hanging="426"/>
              <w:jc w:val="both"/>
              <w:rPr>
                <w:rFonts w:asciiTheme="minorBidi" w:eastAsia="Calibri" w:hAnsiTheme="minorBidi"/>
                <w:sz w:val="18"/>
                <w:szCs w:val="18"/>
              </w:rPr>
            </w:pPr>
            <w:r w:rsidRPr="00F33CB7">
              <w:rPr>
                <w:rFonts w:asciiTheme="minorBidi" w:eastAsia="Calibri" w:hAnsiTheme="minorBidi"/>
                <w:sz w:val="18"/>
                <w:szCs w:val="18"/>
                <w:rtl/>
              </w:rPr>
              <w:t>המלצות לבדיקות</w:t>
            </w:r>
          </w:p>
          <w:p w:rsidR="00EC5E8C" w:rsidRPr="00F33CB7" w:rsidRDefault="00EC5E8C" w:rsidP="00F33CB7">
            <w:pPr>
              <w:pStyle w:val="a5"/>
              <w:numPr>
                <w:ilvl w:val="0"/>
                <w:numId w:val="17"/>
              </w:numPr>
              <w:autoSpaceDE w:val="0"/>
              <w:autoSpaceDN w:val="0"/>
              <w:adjustRightInd w:val="0"/>
              <w:spacing w:after="0"/>
              <w:ind w:left="428" w:hanging="426"/>
              <w:jc w:val="both"/>
              <w:rPr>
                <w:rFonts w:asciiTheme="minorBidi" w:eastAsia="Calibri" w:hAnsiTheme="minorBidi"/>
                <w:sz w:val="18"/>
                <w:szCs w:val="18"/>
                <w:rtl/>
              </w:rPr>
            </w:pPr>
            <w:r w:rsidRPr="00F33CB7">
              <w:rPr>
                <w:rFonts w:asciiTheme="minorBidi" w:eastAsia="Calibri" w:hAnsiTheme="minorBidi"/>
                <w:sz w:val="18"/>
                <w:szCs w:val="18"/>
                <w:rtl/>
              </w:rPr>
              <w:t>המלצות לשירותים</w:t>
            </w:r>
          </w:p>
        </w:tc>
        <w:tc>
          <w:tcPr>
            <w:tcW w:w="2127" w:type="dxa"/>
          </w:tcPr>
          <w:p w:rsidR="00EC5E8C" w:rsidRPr="00F33CB7" w:rsidRDefault="00EC5E8C" w:rsidP="00F33CB7">
            <w:pPr>
              <w:pStyle w:val="a5"/>
              <w:numPr>
                <w:ilvl w:val="0"/>
                <w:numId w:val="17"/>
              </w:numPr>
              <w:autoSpaceDE w:val="0"/>
              <w:autoSpaceDN w:val="0"/>
              <w:adjustRightInd w:val="0"/>
              <w:spacing w:after="0"/>
              <w:ind w:left="428" w:hanging="426"/>
              <w:jc w:val="both"/>
              <w:rPr>
                <w:rFonts w:asciiTheme="minorBidi" w:eastAsia="Calibri" w:hAnsiTheme="minorBidi"/>
                <w:sz w:val="18"/>
                <w:szCs w:val="18"/>
              </w:rPr>
            </w:pPr>
            <w:r w:rsidRPr="00F33CB7">
              <w:rPr>
                <w:rFonts w:asciiTheme="minorBidi" w:eastAsia="Calibri" w:hAnsiTheme="minorBidi"/>
                <w:sz w:val="18"/>
                <w:szCs w:val="18"/>
                <w:rtl/>
              </w:rPr>
              <w:t>המלצות לתרופות</w:t>
            </w:r>
          </w:p>
          <w:p w:rsidR="00EC5E8C" w:rsidRPr="00F33CB7" w:rsidRDefault="00EC5E8C" w:rsidP="00F33CB7">
            <w:pPr>
              <w:pStyle w:val="a5"/>
              <w:numPr>
                <w:ilvl w:val="0"/>
                <w:numId w:val="17"/>
              </w:numPr>
              <w:autoSpaceDE w:val="0"/>
              <w:autoSpaceDN w:val="0"/>
              <w:adjustRightInd w:val="0"/>
              <w:spacing w:after="0"/>
              <w:ind w:left="428" w:hanging="426"/>
              <w:jc w:val="both"/>
              <w:rPr>
                <w:rFonts w:asciiTheme="minorBidi" w:eastAsia="Calibri" w:hAnsiTheme="minorBidi"/>
                <w:sz w:val="18"/>
                <w:szCs w:val="18"/>
                <w:rtl/>
              </w:rPr>
            </w:pPr>
            <w:r w:rsidRPr="00F33CB7">
              <w:rPr>
                <w:rFonts w:asciiTheme="minorBidi" w:eastAsia="Calibri" w:hAnsiTheme="minorBidi"/>
                <w:sz w:val="18"/>
                <w:szCs w:val="18"/>
                <w:rtl/>
              </w:rPr>
              <w:t xml:space="preserve">המלצות נוספות </w:t>
            </w: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בדיקות מעבדה</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Pr>
            </w:pPr>
            <w:r w:rsidRPr="00F33CB7">
              <w:rPr>
                <w:rFonts w:asciiTheme="minorBidi" w:hAnsiTheme="minorBidi"/>
                <w:sz w:val="18"/>
                <w:szCs w:val="18"/>
              </w:rPr>
              <w:t>Core Labs</w:t>
            </w:r>
            <w:r w:rsidRPr="00F33CB7">
              <w:rPr>
                <w:rFonts w:asciiTheme="minorBidi" w:eastAsia="Calibri" w:hAnsiTheme="minorBidi"/>
                <w:sz w:val="18"/>
                <w:szCs w:val="18"/>
                <w:rtl/>
              </w:rPr>
              <w:t xml:space="preserve"> (המטולוגיה, ביוכימיה)</w:t>
            </w: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וירולוגיה, אנדוקרינולוגיה</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יתר הבדיקות  (מיקרוביולוגיה, בנק הדם ועוד)</w:t>
            </w: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right="518" w:hanging="303"/>
              <w:jc w:val="both"/>
              <w:rPr>
                <w:rFonts w:asciiTheme="minorBidi" w:hAnsiTheme="minorBidi"/>
                <w:b/>
                <w:bCs/>
                <w:sz w:val="18"/>
                <w:szCs w:val="18"/>
                <w:rtl/>
              </w:rPr>
            </w:pPr>
            <w:r w:rsidRPr="00F33CB7">
              <w:rPr>
                <w:rFonts w:asciiTheme="minorBidi" w:hAnsiTheme="minorBidi"/>
                <w:b/>
                <w:bCs/>
                <w:sz w:val="18"/>
                <w:szCs w:val="18"/>
                <w:rtl/>
              </w:rPr>
              <w:t>פתולוגיה</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right="518"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hAnsiTheme="minorBidi"/>
                <w:sz w:val="18"/>
                <w:szCs w:val="18"/>
                <w:rtl/>
              </w:rPr>
              <w:t>פתולוגיה</w:t>
            </w: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בדיקות דימות</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בדיקות דימות</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גנטיקה</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גנטיקה</w:t>
            </w:r>
          </w:p>
        </w:tc>
      </w:tr>
      <w:tr w:rsidR="00EC5E8C" w:rsidRPr="00F33CB7" w:rsidTr="0007031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b/>
                <w:bCs/>
                <w:sz w:val="18"/>
                <w:szCs w:val="18"/>
                <w:rtl/>
              </w:rPr>
              <w:t>חיסונים</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tl/>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חיסונים</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EC5E8C" w:rsidRPr="00F33CB7" w:rsidTr="008B50AA">
        <w:tc>
          <w:tcPr>
            <w:tcW w:w="1149" w:type="dxa"/>
            <w:vMerge/>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EC5E8C" w:rsidRPr="00F33CB7" w:rsidRDefault="008B50AA" w:rsidP="00F33CB7">
            <w:pPr>
              <w:autoSpaceDE w:val="0"/>
              <w:autoSpaceDN w:val="0"/>
              <w:adjustRightInd w:val="0"/>
              <w:ind w:left="303" w:hanging="303"/>
              <w:jc w:val="both"/>
              <w:rPr>
                <w:rFonts w:asciiTheme="minorBidi" w:hAnsiTheme="minorBidi"/>
                <w:b/>
                <w:bCs/>
                <w:sz w:val="18"/>
                <w:szCs w:val="18"/>
              </w:rPr>
            </w:pPr>
            <w:r w:rsidRPr="00F33CB7">
              <w:rPr>
                <w:rFonts w:asciiTheme="minorBidi" w:hAnsiTheme="minorBidi"/>
                <w:b/>
                <w:bCs/>
                <w:sz w:val="18"/>
                <w:szCs w:val="18"/>
                <w:rtl/>
              </w:rPr>
              <w:t>מדדים</w:t>
            </w:r>
          </w:p>
        </w:tc>
        <w:tc>
          <w:tcPr>
            <w:tcW w:w="1938" w:type="dxa"/>
            <w:tcBorders>
              <w:left w:val="single" w:sz="12" w:space="0" w:color="4472C4" w:themeColor="accent5"/>
              <w:right w:val="single" w:sz="12" w:space="0" w:color="4472C4" w:themeColor="accent5"/>
            </w:tcBorders>
          </w:tcPr>
          <w:p w:rsidR="00EC5E8C" w:rsidRPr="00F33CB7" w:rsidRDefault="00EC5E8C" w:rsidP="00F33CB7">
            <w:pPr>
              <w:autoSpaceDE w:val="0"/>
              <w:autoSpaceDN w:val="0"/>
              <w:adjustRightInd w:val="0"/>
              <w:ind w:left="303" w:hanging="303"/>
              <w:jc w:val="both"/>
              <w:rPr>
                <w:rFonts w:asciiTheme="minorBidi" w:hAnsiTheme="minorBidi"/>
                <w:sz w:val="18"/>
                <w:szCs w:val="18"/>
              </w:rPr>
            </w:pPr>
          </w:p>
        </w:tc>
        <w:tc>
          <w:tcPr>
            <w:tcW w:w="1932" w:type="dxa"/>
            <w:tcBorders>
              <w:left w:val="single" w:sz="12" w:space="0" w:color="4472C4" w:themeColor="accent5"/>
            </w:tcBorders>
          </w:tcPr>
          <w:p w:rsidR="00EC5E8C" w:rsidRPr="00F33CB7" w:rsidRDefault="00EC5E8C" w:rsidP="00F33CB7">
            <w:pPr>
              <w:autoSpaceDE w:val="0"/>
              <w:autoSpaceDN w:val="0"/>
              <w:adjustRightInd w:val="0"/>
              <w:jc w:val="both"/>
              <w:rPr>
                <w:rFonts w:asciiTheme="minorBidi" w:eastAsia="Calibri" w:hAnsiTheme="minorBidi"/>
                <w:sz w:val="18"/>
                <w:szCs w:val="18"/>
                <w:rtl/>
              </w:rPr>
            </w:pPr>
          </w:p>
        </w:tc>
        <w:tc>
          <w:tcPr>
            <w:tcW w:w="2378" w:type="dxa"/>
          </w:tcPr>
          <w:p w:rsidR="00EC5E8C" w:rsidRPr="00F33CB7" w:rsidRDefault="00EC5E8C"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מדדים</w:t>
            </w:r>
          </w:p>
        </w:tc>
        <w:tc>
          <w:tcPr>
            <w:tcW w:w="2127" w:type="dxa"/>
          </w:tcPr>
          <w:p w:rsidR="00EC5E8C" w:rsidRPr="00F33CB7" w:rsidRDefault="00EC5E8C" w:rsidP="00F33CB7">
            <w:pPr>
              <w:autoSpaceDE w:val="0"/>
              <w:autoSpaceDN w:val="0"/>
              <w:adjustRightInd w:val="0"/>
              <w:jc w:val="both"/>
              <w:rPr>
                <w:rFonts w:asciiTheme="minorBidi" w:eastAsia="Calibri" w:hAnsiTheme="minorBidi"/>
                <w:sz w:val="18"/>
                <w:szCs w:val="18"/>
                <w:rtl/>
              </w:rPr>
            </w:pPr>
          </w:p>
        </w:tc>
      </w:tr>
      <w:tr w:rsidR="008B50AA" w:rsidRPr="00F33CB7" w:rsidTr="0007031A">
        <w:tc>
          <w:tcPr>
            <w:tcW w:w="1149" w:type="dxa"/>
          </w:tcPr>
          <w:p w:rsidR="008B50AA" w:rsidRPr="00F33CB7" w:rsidRDefault="008B50AA" w:rsidP="00F33CB7">
            <w:pPr>
              <w:autoSpaceDE w:val="0"/>
              <w:autoSpaceDN w:val="0"/>
              <w:adjustRightInd w:val="0"/>
              <w:jc w:val="both"/>
              <w:rPr>
                <w:rFonts w:asciiTheme="minorBidi" w:eastAsia="Calibri" w:hAnsiTheme="minorBidi"/>
                <w:sz w:val="18"/>
                <w:szCs w:val="18"/>
                <w:rtl/>
              </w:rPr>
            </w:pPr>
          </w:p>
        </w:tc>
        <w:tc>
          <w:tcPr>
            <w:tcW w:w="1405" w:type="dxa"/>
            <w:tcBorders>
              <w:right w:val="single" w:sz="12" w:space="0" w:color="4472C4" w:themeColor="accent5"/>
            </w:tcBorders>
          </w:tcPr>
          <w:p w:rsidR="008B50AA" w:rsidRPr="00F33CB7" w:rsidRDefault="008B50AA" w:rsidP="00F33CB7">
            <w:pPr>
              <w:autoSpaceDE w:val="0"/>
              <w:autoSpaceDN w:val="0"/>
              <w:adjustRightInd w:val="0"/>
              <w:ind w:left="303" w:hanging="303"/>
              <w:jc w:val="both"/>
              <w:rPr>
                <w:rFonts w:asciiTheme="minorBidi" w:hAnsiTheme="minorBidi"/>
                <w:b/>
                <w:bCs/>
                <w:sz w:val="18"/>
                <w:szCs w:val="18"/>
                <w:rtl/>
              </w:rPr>
            </w:pPr>
            <w:r w:rsidRPr="00F33CB7">
              <w:rPr>
                <w:rFonts w:asciiTheme="minorBidi" w:hAnsiTheme="minorBidi" w:hint="cs"/>
                <w:b/>
                <w:bCs/>
                <w:sz w:val="18"/>
                <w:szCs w:val="18"/>
                <w:rtl/>
              </w:rPr>
              <w:t>אומדנים</w:t>
            </w:r>
          </w:p>
        </w:tc>
        <w:tc>
          <w:tcPr>
            <w:tcW w:w="1938" w:type="dxa"/>
            <w:tcBorders>
              <w:left w:val="single" w:sz="12" w:space="0" w:color="4472C4" w:themeColor="accent5"/>
              <w:bottom w:val="single" w:sz="12" w:space="0" w:color="4472C4" w:themeColor="accent5"/>
              <w:right w:val="single" w:sz="12" w:space="0" w:color="4472C4" w:themeColor="accent5"/>
            </w:tcBorders>
          </w:tcPr>
          <w:p w:rsidR="008B50AA" w:rsidRPr="00F33CB7" w:rsidRDefault="008B50AA" w:rsidP="00F33CB7">
            <w:pPr>
              <w:autoSpaceDE w:val="0"/>
              <w:autoSpaceDN w:val="0"/>
              <w:adjustRightInd w:val="0"/>
              <w:ind w:left="303" w:hanging="303"/>
              <w:jc w:val="both"/>
              <w:rPr>
                <w:rFonts w:asciiTheme="minorBidi" w:hAnsiTheme="minorBidi"/>
                <w:sz w:val="18"/>
                <w:szCs w:val="18"/>
              </w:rPr>
            </w:pPr>
          </w:p>
        </w:tc>
        <w:tc>
          <w:tcPr>
            <w:tcW w:w="1932" w:type="dxa"/>
            <w:tcBorders>
              <w:left w:val="single" w:sz="12" w:space="0" w:color="4472C4" w:themeColor="accent5"/>
            </w:tcBorders>
          </w:tcPr>
          <w:p w:rsidR="008B50AA" w:rsidRPr="00F33CB7" w:rsidRDefault="008B50AA" w:rsidP="00F33CB7">
            <w:pPr>
              <w:autoSpaceDE w:val="0"/>
              <w:autoSpaceDN w:val="0"/>
              <w:adjustRightInd w:val="0"/>
              <w:jc w:val="both"/>
              <w:rPr>
                <w:rFonts w:asciiTheme="minorBidi" w:eastAsia="Calibri" w:hAnsiTheme="minorBidi"/>
                <w:sz w:val="18"/>
                <w:szCs w:val="18"/>
                <w:rtl/>
              </w:rPr>
            </w:pPr>
          </w:p>
        </w:tc>
        <w:tc>
          <w:tcPr>
            <w:tcW w:w="2378" w:type="dxa"/>
          </w:tcPr>
          <w:p w:rsidR="008B50AA" w:rsidRPr="00F33CB7" w:rsidRDefault="008B50AA" w:rsidP="00F33CB7">
            <w:pPr>
              <w:autoSpaceDE w:val="0"/>
              <w:autoSpaceDN w:val="0"/>
              <w:adjustRightInd w:val="0"/>
              <w:jc w:val="both"/>
              <w:rPr>
                <w:rFonts w:asciiTheme="minorBidi" w:eastAsia="Calibri" w:hAnsiTheme="minorBidi"/>
                <w:sz w:val="18"/>
                <w:szCs w:val="18"/>
                <w:rtl/>
              </w:rPr>
            </w:pPr>
          </w:p>
        </w:tc>
        <w:tc>
          <w:tcPr>
            <w:tcW w:w="2127" w:type="dxa"/>
          </w:tcPr>
          <w:p w:rsidR="008B50AA" w:rsidRPr="00F33CB7" w:rsidRDefault="008B50AA" w:rsidP="00F33CB7">
            <w:pPr>
              <w:autoSpaceDE w:val="0"/>
              <w:autoSpaceDN w:val="0"/>
              <w:adjustRightInd w:val="0"/>
              <w:jc w:val="both"/>
              <w:rPr>
                <w:rFonts w:asciiTheme="minorBidi" w:eastAsia="Calibri" w:hAnsiTheme="minorBidi"/>
                <w:sz w:val="18"/>
                <w:szCs w:val="18"/>
                <w:rtl/>
              </w:rPr>
            </w:pPr>
            <w:r w:rsidRPr="00F33CB7">
              <w:rPr>
                <w:rFonts w:asciiTheme="minorBidi" w:eastAsia="Calibri" w:hAnsiTheme="minorBidi"/>
                <w:sz w:val="18"/>
                <w:szCs w:val="18"/>
                <w:rtl/>
              </w:rPr>
              <w:t>אומדנים</w:t>
            </w:r>
          </w:p>
        </w:tc>
      </w:tr>
    </w:tbl>
    <w:p w:rsidR="0088722A" w:rsidRPr="00F33CB7" w:rsidRDefault="0088722A" w:rsidP="00F33CB7">
      <w:pPr>
        <w:autoSpaceDE w:val="0"/>
        <w:autoSpaceDN w:val="0"/>
        <w:adjustRightInd w:val="0"/>
        <w:jc w:val="both"/>
        <w:rPr>
          <w:rFonts w:asciiTheme="minorBidi" w:eastAsia="Calibri" w:hAnsiTheme="minorBidi"/>
          <w:b/>
          <w:bCs/>
          <w:sz w:val="18"/>
          <w:szCs w:val="18"/>
          <w:rtl/>
        </w:rPr>
      </w:pPr>
    </w:p>
    <w:p w:rsidR="0088722A" w:rsidRPr="00F33CB7" w:rsidRDefault="0088722A" w:rsidP="00F33CB7">
      <w:pPr>
        <w:autoSpaceDE w:val="0"/>
        <w:autoSpaceDN w:val="0"/>
        <w:adjustRightInd w:val="0"/>
        <w:jc w:val="both"/>
        <w:rPr>
          <w:rFonts w:asciiTheme="minorBidi" w:eastAsia="Calibri" w:hAnsiTheme="minorBidi"/>
          <w:b/>
          <w:bCs/>
          <w:sz w:val="18"/>
          <w:szCs w:val="18"/>
          <w:rtl/>
        </w:rPr>
      </w:pPr>
      <w:r w:rsidRPr="00F33CB7">
        <w:rPr>
          <w:rFonts w:asciiTheme="minorBidi" w:eastAsia="Calibri" w:hAnsiTheme="minorBidi"/>
          <w:b/>
          <w:bCs/>
          <w:sz w:val="18"/>
          <w:szCs w:val="18"/>
          <w:rtl/>
        </w:rPr>
        <w:t>* סלי המידע המסומנים ב* הינם תוצרים של סל מידע ביקורים ולכן חלוקתם לשלבים היא על פי החלוקה של סל זה.</w:t>
      </w:r>
    </w:p>
    <w:p w:rsidR="00EC5E8C" w:rsidRPr="00F33CB7" w:rsidRDefault="00EC5E8C" w:rsidP="00F33CB7">
      <w:pPr>
        <w:autoSpaceDE w:val="0"/>
        <w:autoSpaceDN w:val="0"/>
        <w:adjustRightInd w:val="0"/>
        <w:jc w:val="both"/>
        <w:rPr>
          <w:rFonts w:asciiTheme="minorBidi" w:eastAsia="Calibri" w:hAnsiTheme="minorBidi"/>
          <w:b/>
          <w:bCs/>
          <w:sz w:val="22"/>
          <w:szCs w:val="22"/>
          <w:rtl/>
        </w:rPr>
      </w:pPr>
      <w:r w:rsidRPr="00F33CB7">
        <w:rPr>
          <w:rFonts w:asciiTheme="minorBidi" w:eastAsia="Calibri" w:hAnsiTheme="minorBidi"/>
          <w:sz w:val="22"/>
          <w:szCs w:val="22"/>
          <w:rtl/>
        </w:rPr>
        <w:t>הדרישות המלאות למימוש במסגרת הרגולציה מופיעות במסמך הדרישות הטכנולוגיות ובמסמך דרישות המידע</w:t>
      </w:r>
      <w:r w:rsidRPr="00F33CB7">
        <w:rPr>
          <w:rFonts w:asciiTheme="minorBidi" w:eastAsia="Calibri" w:hAnsiTheme="minorBidi" w:hint="cs"/>
          <w:sz w:val="22"/>
          <w:szCs w:val="22"/>
          <w:rtl/>
        </w:rPr>
        <w:t>.</w:t>
      </w:r>
      <w:r w:rsidRPr="00F33CB7">
        <w:rPr>
          <w:rFonts w:asciiTheme="minorBidi" w:eastAsia="Calibri" w:hAnsiTheme="minorBidi"/>
          <w:sz w:val="22"/>
          <w:szCs w:val="22"/>
          <w:rtl/>
        </w:rPr>
        <w:t xml:space="preserve"> הטבלאות הינן הצעה לחלוקת דרישות אלו על פני ארבעה שלבים בהתאם להוראות מבחן התמיכה</w:t>
      </w:r>
      <w:r w:rsidRPr="00F33CB7">
        <w:rPr>
          <w:rFonts w:asciiTheme="minorBidi" w:eastAsia="Calibri" w:hAnsiTheme="minorBidi"/>
          <w:b/>
          <w:bCs/>
          <w:sz w:val="22"/>
          <w:szCs w:val="22"/>
          <w:rtl/>
        </w:rPr>
        <w:t>.</w:t>
      </w:r>
    </w:p>
    <w:p w:rsidR="00EC5E8C" w:rsidRPr="00F33CB7" w:rsidRDefault="00EC5E8C" w:rsidP="00F33CB7">
      <w:pPr>
        <w:autoSpaceDE w:val="0"/>
        <w:autoSpaceDN w:val="0"/>
        <w:adjustRightInd w:val="0"/>
        <w:jc w:val="both"/>
        <w:rPr>
          <w:rtl/>
        </w:rPr>
      </w:pPr>
      <w:r w:rsidRPr="00F33CB7">
        <w:rPr>
          <w:rFonts w:asciiTheme="minorBidi" w:eastAsia="Calibri" w:hAnsiTheme="minorBidi"/>
          <w:sz w:val="22"/>
          <w:szCs w:val="22"/>
          <w:rtl/>
        </w:rPr>
        <w:lastRenderedPageBreak/>
        <w:t xml:space="preserve">ביציאה לדרך ארגוני הבריאות נדרשים להגיש תכנית עבודה עבור </w:t>
      </w:r>
      <w:r w:rsidRPr="00F33CB7">
        <w:rPr>
          <w:rFonts w:asciiTheme="minorBidi" w:eastAsia="Calibri" w:hAnsiTheme="minorBidi"/>
          <w:sz w:val="22"/>
          <w:szCs w:val="22"/>
          <w:u w:val="single"/>
          <w:rtl/>
        </w:rPr>
        <w:t>שלב 1</w:t>
      </w:r>
      <w:r w:rsidRPr="00F33CB7">
        <w:rPr>
          <w:rFonts w:asciiTheme="minorBidi" w:hAnsiTheme="minorBidi"/>
          <w:rtl/>
        </w:rPr>
        <w:t xml:space="preserve"> </w:t>
      </w:r>
    </w:p>
    <w:sectPr w:rsidR="00EC5E8C" w:rsidRPr="00F33CB7" w:rsidSect="0088722A">
      <w:headerReference w:type="even" r:id="rId8"/>
      <w:headerReference w:type="default" r:id="rId9"/>
      <w:footerReference w:type="even" r:id="rId10"/>
      <w:footerReference w:type="default" r:id="rId11"/>
      <w:headerReference w:type="first" r:id="rId12"/>
      <w:endnotePr>
        <w:numFmt w:val="decimal"/>
      </w:endnotePr>
      <w:pgSz w:w="12240" w:h="20160" w:code="5"/>
      <w:pgMar w:top="1440" w:right="1440" w:bottom="1440" w:left="1440" w:header="567"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C4" w:rsidRDefault="00B015C4" w:rsidP="00120285">
      <w:pPr>
        <w:spacing w:after="0" w:line="240" w:lineRule="auto"/>
      </w:pPr>
      <w:r>
        <w:separator/>
      </w:r>
    </w:p>
  </w:endnote>
  <w:endnote w:type="continuationSeparator" w:id="0">
    <w:p w:rsidR="00B015C4" w:rsidRDefault="00B015C4" w:rsidP="0012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sistant SemiBold">
    <w:panose1 w:val="00000000000000000000"/>
    <w:charset w:val="00"/>
    <w:family w:val="auto"/>
    <w:pitch w:val="variable"/>
    <w:sig w:usb0="A00008FF" w:usb1="4000204B" w:usb2="00000000" w:usb3="00000000" w:csb0="00000021" w:csb1="00000000"/>
  </w:font>
  <w:font w:name="Assistant">
    <w:panose1 w:val="00000000000000000000"/>
    <w:charset w:val="00"/>
    <w:family w:val="auto"/>
    <w:pitch w:val="variable"/>
    <w:sig w:usb0="A00008FF" w:usb1="4000204B" w:usb2="00000000" w:usb3="00000000" w:csb0="0000002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46" w:rsidRDefault="00854946">
    <w:pPr>
      <w:pStyle w:val="af0"/>
    </w:pPr>
  </w:p>
  <w:p w:rsidR="006469AE" w:rsidRDefault="006469AE"/>
  <w:p w:rsidR="006469AE" w:rsidRDefault="006469AE"/>
  <w:p w:rsidR="006469AE" w:rsidRDefault="006469AE"/>
  <w:p w:rsidR="006469AE" w:rsidRDefault="006469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tl/>
      </w:rPr>
      <w:id w:val="2034771418"/>
      <w:docPartObj>
        <w:docPartGallery w:val="Page Numbers (Bottom of Page)"/>
        <w:docPartUnique/>
      </w:docPartObj>
    </w:sdtPr>
    <w:sdtEndPr/>
    <w:sdtContent>
      <w:p w:rsidR="00270907" w:rsidRDefault="00270907" w:rsidP="00DE0CBB">
        <w:pPr>
          <w:pStyle w:val="af0"/>
          <w:jc w:val="center"/>
          <w:rPr>
            <w:sz w:val="18"/>
            <w:szCs w:val="18"/>
            <w:rtl/>
          </w:rPr>
        </w:pPr>
        <w:r w:rsidRPr="00DE0CBB">
          <w:rPr>
            <w:rFonts w:cstheme="minorHAnsi"/>
            <w:sz w:val="18"/>
            <w:szCs w:val="18"/>
          </w:rPr>
          <w:fldChar w:fldCharType="begin"/>
        </w:r>
        <w:r w:rsidRPr="00DE0CBB">
          <w:rPr>
            <w:rFonts w:cstheme="minorHAnsi"/>
            <w:sz w:val="18"/>
            <w:szCs w:val="18"/>
          </w:rPr>
          <w:instrText xml:space="preserve"> PAGE   \* MERGEFORMAT </w:instrText>
        </w:r>
        <w:r w:rsidRPr="00DE0CBB">
          <w:rPr>
            <w:rFonts w:cstheme="minorHAnsi"/>
            <w:sz w:val="18"/>
            <w:szCs w:val="18"/>
          </w:rPr>
          <w:fldChar w:fldCharType="separate"/>
        </w:r>
        <w:r w:rsidR="00F33CB7">
          <w:rPr>
            <w:rFonts w:cstheme="minorHAnsi"/>
            <w:noProof/>
            <w:sz w:val="18"/>
            <w:szCs w:val="18"/>
            <w:rtl/>
          </w:rPr>
          <w:t>3</w:t>
        </w:r>
        <w:r w:rsidRPr="00DE0CBB">
          <w:rPr>
            <w:rFonts w:cstheme="minorHAnsi"/>
            <w:noProof/>
            <w:sz w:val="18"/>
            <w:szCs w:val="18"/>
          </w:rPr>
          <w:fldChar w:fldCharType="end"/>
        </w:r>
      </w:p>
    </w:sdtContent>
  </w:sdt>
  <w:p w:rsidR="006469AE" w:rsidRDefault="00F33CB7" w:rsidP="0088722A">
    <w:pPr>
      <w:pStyle w:val="af0"/>
    </w:pPr>
    <w:hyperlink r:id="rId1" w:history="1">
      <w:r w:rsidR="00487410" w:rsidRPr="000D2479">
        <w:rPr>
          <w:rStyle w:val="Hyperlink"/>
          <w:rFonts w:cstheme="minorHAnsi"/>
          <w:color w:val="auto"/>
          <w:sz w:val="20"/>
          <w:szCs w:val="20"/>
          <w:u w:val="none"/>
        </w:rPr>
        <w:t>Digital-Health@moh.gov.il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C4" w:rsidRDefault="00B015C4" w:rsidP="00120285">
      <w:pPr>
        <w:spacing w:after="0" w:line="240" w:lineRule="auto"/>
      </w:pPr>
      <w:r>
        <w:separator/>
      </w:r>
    </w:p>
  </w:footnote>
  <w:footnote w:type="continuationSeparator" w:id="0">
    <w:p w:rsidR="00B015C4" w:rsidRDefault="00B015C4" w:rsidP="00120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07" w:rsidRDefault="00F33CB7">
    <w:pPr>
      <w:pStyle w:val="ae"/>
    </w:pPr>
    <w:r>
      <w:rPr>
        <w:noProof/>
      </w:rPr>
      <w:pict w14:anchorId="39700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8479" o:spid="_x0000_s2051" type="#_x0000_t75" alt="" style="position:absolute;left:0;text-align:left;margin-left:0;margin-top:0;width:620pt;height:877pt;z-index:-251629568;mso-wrap-edited:f;mso-width-percent:0;mso-height-percent:0;mso-position-horizontal:center;mso-position-horizontal-relative:margin;mso-position-vertical:center;mso-position-vertical-relative:margin;mso-width-percent:0;mso-height-percent:0" o:allowincell="f">
          <v:imagedata r:id="rId1" o:title="Correct BG 13"/>
          <w10:wrap anchorx="margin" anchory="margin"/>
        </v:shape>
      </w:pict>
    </w:r>
  </w:p>
  <w:p w:rsidR="006469AE" w:rsidRDefault="006469AE"/>
  <w:p w:rsidR="006469AE" w:rsidRDefault="006469AE"/>
  <w:p w:rsidR="006469AE" w:rsidRDefault="006469AE"/>
  <w:p w:rsidR="006469AE" w:rsidRDefault="006469A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07" w:rsidRDefault="00C20527" w:rsidP="00C20527">
    <w:pPr>
      <w:pStyle w:val="af0"/>
      <w:jc w:val="center"/>
      <w:rPr>
        <w:rFonts w:cstheme="minorHAnsi"/>
        <w:sz w:val="20"/>
        <w:szCs w:val="20"/>
        <w:rtl/>
      </w:rPr>
    </w:pPr>
    <w:r w:rsidRPr="00C20527">
      <w:rPr>
        <w:rFonts w:cstheme="minorHAnsi"/>
        <w:noProof/>
        <w:sz w:val="20"/>
        <w:szCs w:val="20"/>
      </w:rPr>
      <w:drawing>
        <wp:anchor distT="0" distB="0" distL="114300" distR="114300" simplePos="0" relativeHeight="251693056" behindDoc="1" locked="0" layoutInCell="1" allowOverlap="1">
          <wp:simplePos x="0" y="0"/>
          <wp:positionH relativeFrom="column">
            <wp:posOffset>-6350</wp:posOffset>
          </wp:positionH>
          <wp:positionV relativeFrom="paragraph">
            <wp:posOffset>135255</wp:posOffset>
          </wp:positionV>
          <wp:extent cx="1130300" cy="442595"/>
          <wp:effectExtent l="0" t="0" r="0" b="0"/>
          <wp:wrapNone/>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300" cy="442595"/>
                  </a:xfrm>
                  <a:prstGeom prst="rect">
                    <a:avLst/>
                  </a:prstGeom>
                </pic:spPr>
              </pic:pic>
            </a:graphicData>
          </a:graphic>
        </wp:anchor>
      </w:drawing>
    </w:r>
  </w:p>
  <w:p w:rsidR="00270907" w:rsidRPr="000D2479" w:rsidRDefault="001222BD" w:rsidP="00C20527">
    <w:pPr>
      <w:pStyle w:val="af0"/>
      <w:rPr>
        <w:rFonts w:cstheme="minorHAnsi"/>
        <w:b/>
        <w:bCs/>
        <w:sz w:val="20"/>
        <w:szCs w:val="20"/>
        <w:rtl/>
      </w:rPr>
    </w:pPr>
    <w:r w:rsidRPr="000D2479">
      <w:rPr>
        <w:rFonts w:cstheme="minorHAnsi"/>
        <w:b/>
        <w:bCs/>
        <w:sz w:val="20"/>
        <w:szCs w:val="20"/>
        <w:rtl/>
      </w:rPr>
      <w:t>אגף בריאות דיגיטלית</w:t>
    </w:r>
  </w:p>
  <w:p w:rsidR="001222BD" w:rsidRPr="000D2479" w:rsidRDefault="001222BD" w:rsidP="00C20527">
    <w:pPr>
      <w:pStyle w:val="af0"/>
      <w:rPr>
        <w:rFonts w:cstheme="minorHAnsi"/>
        <w:sz w:val="20"/>
        <w:szCs w:val="20"/>
        <w:rtl/>
      </w:rPr>
    </w:pPr>
    <w:r w:rsidRPr="000D2479">
      <w:rPr>
        <w:rFonts w:cstheme="minorHAnsi"/>
        <w:sz w:val="20"/>
        <w:szCs w:val="20"/>
        <w:rtl/>
      </w:rPr>
      <w:t>משרד הבריאות</w:t>
    </w:r>
  </w:p>
  <w:p w:rsidR="001222BD" w:rsidRDefault="00C20527" w:rsidP="00C20527">
    <w:pPr>
      <w:pStyle w:val="af0"/>
      <w:rPr>
        <w:rFonts w:ascii="Assistant" w:hAnsi="Assistant" w:cs="Assistant"/>
        <w:sz w:val="20"/>
        <w:szCs w:val="20"/>
        <w:rtl/>
      </w:rPr>
    </w:pPr>
    <w:r w:rsidRPr="00C20527">
      <w:rPr>
        <w:rFonts w:ascii="Assistant" w:hAnsi="Assistant" w:cs="Assistant"/>
        <w:noProof/>
        <w:sz w:val="20"/>
        <w:szCs w:val="20"/>
      </w:rPr>
      <mc:AlternateContent>
        <mc:Choice Requires="wps">
          <w:drawing>
            <wp:anchor distT="0" distB="0" distL="114300" distR="114300" simplePos="0" relativeHeight="251689984" behindDoc="0" locked="0" layoutInCell="1" allowOverlap="1" wp14:anchorId="31E969CB" wp14:editId="628C58FA">
              <wp:simplePos x="0" y="0"/>
              <wp:positionH relativeFrom="column">
                <wp:posOffset>5613400</wp:posOffset>
              </wp:positionH>
              <wp:positionV relativeFrom="page">
                <wp:posOffset>895350</wp:posOffset>
              </wp:positionV>
              <wp:extent cx="78740" cy="78740"/>
              <wp:effectExtent l="0" t="0" r="0" b="0"/>
              <wp:wrapNone/>
              <wp:docPr id="5" name="אליפסה 4"/>
              <wp:cNvGraphicFramePr/>
              <a:graphic xmlns:a="http://schemas.openxmlformats.org/drawingml/2006/main">
                <a:graphicData uri="http://schemas.microsoft.com/office/word/2010/wordprocessingShape">
                  <wps:wsp>
                    <wps:cNvSpPr/>
                    <wps:spPr>
                      <a:xfrm>
                        <a:off x="0" y="0"/>
                        <a:ext cx="78740" cy="78740"/>
                      </a:xfrm>
                      <a:prstGeom prst="ellipse">
                        <a:avLst/>
                      </a:prstGeom>
                      <a:solidFill>
                        <a:srgbClr val="E1E9B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E405D" id="אליפסה 4" o:spid="_x0000_s1026" style="position:absolute;margin-left:442pt;margin-top:70.5pt;width:6.2pt;height: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" fillcolor="#e1e9b6" stroked="f" strokeweight="1pt">
              <v:stroke joinstyle="miter"/>
              <w10:wrap anchory="page"/>
            </v:oval>
          </w:pict>
        </mc:Fallback>
      </mc:AlternateContent>
    </w:r>
    <w:r w:rsidRPr="00C20527">
      <w:rPr>
        <w:rFonts w:ascii="Assistant" w:hAnsi="Assistant" w:cs="Assistant"/>
        <w:noProof/>
        <w:sz w:val="20"/>
        <w:szCs w:val="20"/>
      </w:rPr>
      <mc:AlternateContent>
        <mc:Choice Requires="wps">
          <w:drawing>
            <wp:anchor distT="0" distB="0" distL="114300" distR="114300" simplePos="0" relativeHeight="251691008" behindDoc="0" locked="0" layoutInCell="1" allowOverlap="1" wp14:anchorId="1A0BC658" wp14:editId="50C4E0E1">
              <wp:simplePos x="0" y="0"/>
              <wp:positionH relativeFrom="column">
                <wp:posOffset>5442585</wp:posOffset>
              </wp:positionH>
              <wp:positionV relativeFrom="page">
                <wp:posOffset>897890</wp:posOffset>
              </wp:positionV>
              <wp:extent cx="78740" cy="78740"/>
              <wp:effectExtent l="0" t="0" r="0" b="0"/>
              <wp:wrapNone/>
              <wp:docPr id="6" name="אליפסה 5"/>
              <wp:cNvGraphicFramePr/>
              <a:graphic xmlns:a="http://schemas.openxmlformats.org/drawingml/2006/main">
                <a:graphicData uri="http://schemas.microsoft.com/office/word/2010/wordprocessingShape">
                  <wps:wsp>
                    <wps:cNvSpPr/>
                    <wps:spPr>
                      <a:xfrm>
                        <a:off x="0" y="0"/>
                        <a:ext cx="78740" cy="78740"/>
                      </a:xfrm>
                      <a:prstGeom prst="ellipse">
                        <a:avLst/>
                      </a:prstGeom>
                      <a:solidFill>
                        <a:srgbClr val="9ADDE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A5108" id="אליפסה 5" o:spid="_x0000_s1026" style="position:absolute;margin-left:428.55pt;margin-top:70.7pt;width:6.2pt;height: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" fillcolor="#9added" stroked="f" strokeweight="1pt">
              <v:stroke joinstyle="miter"/>
              <w10:wrap anchory="page"/>
            </v:oval>
          </w:pict>
        </mc:Fallback>
      </mc:AlternateContent>
    </w:r>
    <w:r w:rsidRPr="00C20527">
      <w:rPr>
        <w:rFonts w:ascii="Assistant" w:hAnsi="Assistant" w:cs="Assistant"/>
        <w:noProof/>
        <w:sz w:val="20"/>
        <w:szCs w:val="20"/>
      </w:rPr>
      <mc:AlternateContent>
        <mc:Choice Requires="wps">
          <w:drawing>
            <wp:anchor distT="0" distB="0" distL="114300" distR="114300" simplePos="0" relativeHeight="251692032" behindDoc="0" locked="0" layoutInCell="1" allowOverlap="1" wp14:anchorId="49B55EDC" wp14:editId="4E04EC99">
              <wp:simplePos x="0" y="0"/>
              <wp:positionH relativeFrom="column">
                <wp:posOffset>5274310</wp:posOffset>
              </wp:positionH>
              <wp:positionV relativeFrom="page">
                <wp:posOffset>897890</wp:posOffset>
              </wp:positionV>
              <wp:extent cx="78740" cy="78740"/>
              <wp:effectExtent l="0" t="0" r="0" b="0"/>
              <wp:wrapNone/>
              <wp:docPr id="7" name="אליפסה 6"/>
              <wp:cNvGraphicFramePr/>
              <a:graphic xmlns:a="http://schemas.openxmlformats.org/drawingml/2006/main">
                <a:graphicData uri="http://schemas.microsoft.com/office/word/2010/wordprocessingShape">
                  <wps:wsp>
                    <wps:cNvSpPr/>
                    <wps:spPr>
                      <a:xfrm>
                        <a:off x="0" y="0"/>
                        <a:ext cx="78740" cy="78740"/>
                      </a:xfrm>
                      <a:prstGeom prst="ellipse">
                        <a:avLst/>
                      </a:prstGeom>
                      <a:solidFill>
                        <a:srgbClr val="7CBD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D6AD2" id="אליפסה 6" o:spid="_x0000_s1026" style="position:absolute;margin-left:415.3pt;margin-top:70.7pt;width:6.2pt;height: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" fillcolor="#7cbdd9" stroked="f" strokeweight="1pt">
              <v:stroke joinstyle="miter"/>
              <w10:wrap anchory="page"/>
            </v:oval>
          </w:pict>
        </mc:Fallback>
      </mc:AlternateContent>
    </w:r>
  </w:p>
  <w:p w:rsidR="00487410" w:rsidRPr="001222BD" w:rsidRDefault="00487410" w:rsidP="00C20527">
    <w:pPr>
      <w:pStyle w:val="af0"/>
      <w:rPr>
        <w:rFonts w:ascii="Assistant" w:hAnsi="Assistant" w:cs="Assistant"/>
        <w:sz w:val="20"/>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07" w:rsidRDefault="00F33CB7">
    <w:pPr>
      <w:pStyle w:val="ae"/>
    </w:pPr>
    <w:r>
      <w:rPr>
        <w:rFonts w:cs="Arial"/>
        <w:noProof/>
        <w:lang w:val="he-IL"/>
      </w:rPr>
      <w:pict w14:anchorId="100C8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8478" o:spid="_x0000_s2049" type="#_x0000_t75" alt="" style="position:absolute;left:0;text-align:left;margin-left:0;margin-top:0;width:620pt;height:877pt;z-index:-251632640;mso-wrap-edited:f;mso-width-percent:0;mso-height-percent:0;mso-position-horizontal:center;mso-position-horizontal-relative:margin;mso-position-vertical:center;mso-position-vertical-relative:margin;mso-width-percent:0;mso-height-percent:0" o:allowincell="f">
          <v:imagedata r:id="rId1" o:title="Correct BG 13"/>
          <w10:wrap anchorx="margin" anchory="margin"/>
        </v:shape>
      </w:pict>
    </w:r>
    <w:r w:rsidR="00270907" w:rsidRPr="00DE0CBB">
      <w:rPr>
        <w:rFonts w:cs="Arial"/>
        <w:noProof/>
        <w:rtl/>
      </w:rPr>
      <w:drawing>
        <wp:anchor distT="0" distB="0" distL="114300" distR="114300" simplePos="0" relativeHeight="251669504" behindDoc="1" locked="0" layoutInCell="1" allowOverlap="1" wp14:anchorId="04E0E6EE" wp14:editId="4307E3FF">
          <wp:simplePos x="0" y="0"/>
          <wp:positionH relativeFrom="column">
            <wp:posOffset>5394960</wp:posOffset>
          </wp:positionH>
          <wp:positionV relativeFrom="paragraph">
            <wp:posOffset>-179070</wp:posOffset>
          </wp:positionV>
          <wp:extent cx="784860" cy="465455"/>
          <wp:effectExtent l="0" t="0" r="0" b="0"/>
          <wp:wrapTight wrapText="bothSides">
            <wp:wrapPolygon edited="0">
              <wp:start x="11010" y="0"/>
              <wp:lineTo x="0" y="6188"/>
              <wp:lineTo x="0" y="14145"/>
              <wp:lineTo x="524" y="15913"/>
              <wp:lineTo x="16777" y="20333"/>
              <wp:lineTo x="19398" y="20333"/>
              <wp:lineTo x="20971" y="15913"/>
              <wp:lineTo x="20971" y="4420"/>
              <wp:lineTo x="14155" y="0"/>
              <wp:lineTo x="11010" y="0"/>
            </wp:wrapPolygon>
          </wp:wrapTight>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4860" cy="465455"/>
                  </a:xfrm>
                  <a:prstGeom prst="rect">
                    <a:avLst/>
                  </a:prstGeom>
                </pic:spPr>
              </pic:pic>
            </a:graphicData>
          </a:graphic>
          <wp14:sizeRelH relativeFrom="margin">
            <wp14:pctWidth>0</wp14:pctWidth>
          </wp14:sizeRelH>
          <wp14:sizeRelV relativeFrom="margin">
            <wp14:pctHeight>0</wp14:pctHeight>
          </wp14:sizeRelV>
        </wp:anchor>
      </w:drawing>
    </w:r>
    <w:r w:rsidR="00270907" w:rsidRPr="00DE0CBB">
      <w:rPr>
        <w:rFonts w:cs="Arial"/>
        <w:noProof/>
        <w:rtl/>
      </w:rPr>
      <w:drawing>
        <wp:anchor distT="0" distB="0" distL="114300" distR="114300" simplePos="0" relativeHeight="251668480" behindDoc="1" locked="0" layoutInCell="1" allowOverlap="1" wp14:anchorId="20C27592" wp14:editId="5F2523E6">
          <wp:simplePos x="0" y="0"/>
          <wp:positionH relativeFrom="column">
            <wp:posOffset>3951605</wp:posOffset>
          </wp:positionH>
          <wp:positionV relativeFrom="paragraph">
            <wp:posOffset>-182245</wp:posOffset>
          </wp:positionV>
          <wp:extent cx="1116902" cy="397447"/>
          <wp:effectExtent l="0" t="0" r="7620" b="3175"/>
          <wp:wrapTight wrapText="bothSides">
            <wp:wrapPolygon edited="0">
              <wp:start x="13270" y="0"/>
              <wp:lineTo x="2212" y="9331"/>
              <wp:lineTo x="0" y="12442"/>
              <wp:lineTo x="0" y="17626"/>
              <wp:lineTo x="12532" y="20736"/>
              <wp:lineTo x="21379" y="20736"/>
              <wp:lineTo x="21379" y="2074"/>
              <wp:lineTo x="15113" y="0"/>
              <wp:lineTo x="13270" y="0"/>
            </wp:wrapPolygon>
          </wp:wrapTight>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af logo.png"/>
                  <pic:cNvPicPr/>
                </pic:nvPicPr>
                <pic:blipFill>
                  <a:blip r:embed="rId3">
                    <a:extLst>
                      <a:ext uri="{28A0092B-C50C-407E-A947-70E740481C1C}">
                        <a14:useLocalDpi xmlns:a14="http://schemas.microsoft.com/office/drawing/2010/main" val="0"/>
                      </a:ext>
                    </a:extLst>
                  </a:blip>
                  <a:stretch>
                    <a:fillRect/>
                  </a:stretch>
                </pic:blipFill>
                <pic:spPr>
                  <a:xfrm>
                    <a:off x="0" y="0"/>
                    <a:ext cx="1116902" cy="3974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555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83262FF"/>
    <w:multiLevelType w:val="hybridMultilevel"/>
    <w:tmpl w:val="44D8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81AD9"/>
    <w:multiLevelType w:val="hybridMultilevel"/>
    <w:tmpl w:val="A15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1574A"/>
    <w:multiLevelType w:val="hybridMultilevel"/>
    <w:tmpl w:val="BB0A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87794"/>
    <w:multiLevelType w:val="hybridMultilevel"/>
    <w:tmpl w:val="CA98C666"/>
    <w:lvl w:ilvl="0" w:tplc="3A764856">
      <w:start w:val="1"/>
      <w:numFmt w:val="bullet"/>
      <w:lvlText w:val=""/>
      <w:lvlJc w:val="left"/>
      <w:pPr>
        <w:ind w:left="360" w:hanging="360"/>
      </w:pPr>
      <w:rPr>
        <w:rFonts w:ascii="Symbol" w:hAnsi="Symbol" w:hint="default"/>
        <w:color w:val="1E789F"/>
        <w14:shadow w14:blurRad="177800" w14:dist="38100" w14:dir="5400000" w14:sx="96000" w14:sy="96000" w14:kx="0" w14:ky="0" w14:algn="ctr">
          <w14:srgbClr w14:val="004F6B"/>
        </w14:shadow>
        <w14:reflection w14:blurRad="63500" w14:stA="0" w14:stPos="0" w14:endA="0" w14:endPos="11000" w14:dist="0" w14:dir="0" w14:fadeDir="0" w14:sx="0" w14:sy="0" w14:kx="0" w14:ky="0" w14:algn="b"/>
        <w14:textOutline w14:w="9525" w14:cap="rnd" w14:cmpd="sng" w14:algn="ctr">
          <w14:solidFill>
            <w14:schemeClr w14:val="tx2"/>
          </w14:solidFill>
          <w14:prstDash w14:val="solid"/>
          <w14:bevel/>
        </w14:textOut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13037C7"/>
    <w:multiLevelType w:val="hybridMultilevel"/>
    <w:tmpl w:val="18FC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A046A"/>
    <w:multiLevelType w:val="hybridMultilevel"/>
    <w:tmpl w:val="477485B8"/>
    <w:lvl w:ilvl="0" w:tplc="F76203F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173B9"/>
    <w:multiLevelType w:val="hybridMultilevel"/>
    <w:tmpl w:val="E926E25A"/>
    <w:lvl w:ilvl="0" w:tplc="3A764856">
      <w:start w:val="1"/>
      <w:numFmt w:val="bullet"/>
      <w:lvlText w:val=""/>
      <w:lvlJc w:val="left"/>
      <w:pPr>
        <w:ind w:left="502" w:hanging="360"/>
      </w:pPr>
      <w:rPr>
        <w:rFonts w:ascii="Symbol" w:hAnsi="Symbol" w:hint="default"/>
        <w:color w:val="1E789F"/>
        <w14:shadow w14:blurRad="177800" w14:dist="38100" w14:dir="5400000" w14:sx="96000" w14:sy="96000" w14:kx="0" w14:ky="0" w14:algn="ctr">
          <w14:srgbClr w14:val="004F6B"/>
        </w14:shadow>
        <w14:reflection w14:blurRad="63500" w14:stA="0" w14:stPos="0" w14:endA="0" w14:endPos="11000" w14:dist="0" w14:dir="0" w14:fadeDir="0" w14:sx="0" w14:sy="0" w14:kx="0" w14:ky="0" w14:algn="b"/>
        <w14:textOutline w14:w="9525" w14:cap="rnd" w14:cmpd="sng" w14:algn="ctr">
          <w14:solidFill>
            <w14:schemeClr w14:val="tx2"/>
          </w14:solidFill>
          <w14:prstDash w14:val="solid"/>
          <w14:bevel/>
        </w14:textOutline>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4BE133E1"/>
    <w:multiLevelType w:val="hybridMultilevel"/>
    <w:tmpl w:val="AB5ECE5E"/>
    <w:lvl w:ilvl="0" w:tplc="3A764856">
      <w:start w:val="1"/>
      <w:numFmt w:val="bullet"/>
      <w:lvlText w:val=""/>
      <w:lvlJc w:val="left"/>
      <w:pPr>
        <w:ind w:left="720" w:hanging="360"/>
      </w:pPr>
      <w:rPr>
        <w:rFonts w:ascii="Symbol" w:hAnsi="Symbol" w:hint="default"/>
        <w:color w:val="1E789F"/>
        <w14:shadow w14:blurRad="177800" w14:dist="38100" w14:dir="5400000" w14:sx="96000" w14:sy="96000" w14:kx="0" w14:ky="0" w14:algn="ctr">
          <w14:srgbClr w14:val="004F6B"/>
        </w14:shadow>
        <w14:reflection w14:blurRad="63500" w14:stA="0" w14:stPos="0" w14:endA="0" w14:endPos="11000" w14:dist="0" w14:dir="0" w14:fadeDir="0" w14:sx="0" w14:sy="0" w14:kx="0" w14:ky="0" w14:algn="b"/>
        <w14:textOutline w14:w="9525" w14:cap="rnd" w14:cmpd="sng" w14:algn="ctr">
          <w14:solidFill>
            <w14:schemeClr w14:val="tx2"/>
          </w14:solid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7702C"/>
    <w:multiLevelType w:val="hybridMultilevel"/>
    <w:tmpl w:val="2DFA3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B36132"/>
    <w:multiLevelType w:val="hybridMultilevel"/>
    <w:tmpl w:val="F770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63C80"/>
    <w:multiLevelType w:val="hybridMultilevel"/>
    <w:tmpl w:val="0BD6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E758C"/>
    <w:multiLevelType w:val="hybridMultilevel"/>
    <w:tmpl w:val="6A8863B0"/>
    <w:lvl w:ilvl="0" w:tplc="DC868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0582F"/>
    <w:multiLevelType w:val="hybridMultilevel"/>
    <w:tmpl w:val="209E939A"/>
    <w:lvl w:ilvl="0" w:tplc="0408EDDC">
      <w:start w:val="1"/>
      <w:numFmt w:val="decimal"/>
      <w:lvlText w:val="%1."/>
      <w:lvlJc w:val="left"/>
      <w:pPr>
        <w:ind w:left="720" w:hanging="360"/>
      </w:pPr>
      <w:rPr>
        <w:rFonts w:ascii="Assistant SemiBold" w:hAnsi="Assistant SemiBold" w:cs="Assistant SemiBold" w:hint="cs"/>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A03259"/>
    <w:multiLevelType w:val="hybridMultilevel"/>
    <w:tmpl w:val="A50C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534F8"/>
    <w:multiLevelType w:val="hybridMultilevel"/>
    <w:tmpl w:val="122E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92D23"/>
    <w:multiLevelType w:val="hybridMultilevel"/>
    <w:tmpl w:val="5742DEC0"/>
    <w:lvl w:ilvl="0" w:tplc="072EE8E2">
      <w:start w:val="1"/>
      <w:numFmt w:val="hebrew1"/>
      <w:lvlText w:val="%1."/>
      <w:lvlJc w:val="left"/>
      <w:pPr>
        <w:ind w:left="720" w:hanging="360"/>
      </w:pPr>
      <w:rPr>
        <w:rFonts w:ascii="Assistant" w:hAnsi="Assistant" w:cs="Assistant" w:hint="cs"/>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6"/>
  </w:num>
  <w:num w:numId="4">
    <w:abstractNumId w:val="4"/>
  </w:num>
  <w:num w:numId="5">
    <w:abstractNumId w:val="5"/>
  </w:num>
  <w:num w:numId="6">
    <w:abstractNumId w:val="11"/>
  </w:num>
  <w:num w:numId="7">
    <w:abstractNumId w:val="8"/>
  </w:num>
  <w:num w:numId="8">
    <w:abstractNumId w:val="14"/>
  </w:num>
  <w:num w:numId="9">
    <w:abstractNumId w:val="15"/>
  </w:num>
  <w:num w:numId="10">
    <w:abstractNumId w:val="1"/>
  </w:num>
  <w:num w:numId="11">
    <w:abstractNumId w:val="10"/>
  </w:num>
  <w:num w:numId="12">
    <w:abstractNumId w:val="2"/>
  </w:num>
  <w:num w:numId="13">
    <w:abstractNumId w:val="0"/>
  </w:num>
  <w:num w:numId="14">
    <w:abstractNumId w:val="12"/>
  </w:num>
  <w:num w:numId="15">
    <w:abstractNumId w:val="6"/>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51"/>
    <w:rsid w:val="00001D76"/>
    <w:rsid w:val="00002B73"/>
    <w:rsid w:val="00006114"/>
    <w:rsid w:val="000112CD"/>
    <w:rsid w:val="00015206"/>
    <w:rsid w:val="000212BF"/>
    <w:rsid w:val="00021E3C"/>
    <w:rsid w:val="00025314"/>
    <w:rsid w:val="000314D7"/>
    <w:rsid w:val="00032D0A"/>
    <w:rsid w:val="0003456B"/>
    <w:rsid w:val="00034E89"/>
    <w:rsid w:val="00034ED0"/>
    <w:rsid w:val="000374C1"/>
    <w:rsid w:val="000402B1"/>
    <w:rsid w:val="0004040C"/>
    <w:rsid w:val="00040D17"/>
    <w:rsid w:val="0004150C"/>
    <w:rsid w:val="00041C75"/>
    <w:rsid w:val="00041DA5"/>
    <w:rsid w:val="00042949"/>
    <w:rsid w:val="00042C15"/>
    <w:rsid w:val="00042F36"/>
    <w:rsid w:val="00043505"/>
    <w:rsid w:val="000443F2"/>
    <w:rsid w:val="00044E25"/>
    <w:rsid w:val="0004546E"/>
    <w:rsid w:val="00045E8B"/>
    <w:rsid w:val="00046D33"/>
    <w:rsid w:val="00047A46"/>
    <w:rsid w:val="00052973"/>
    <w:rsid w:val="0005336A"/>
    <w:rsid w:val="00054629"/>
    <w:rsid w:val="00057124"/>
    <w:rsid w:val="00061426"/>
    <w:rsid w:val="000620C2"/>
    <w:rsid w:val="000646B0"/>
    <w:rsid w:val="00064B13"/>
    <w:rsid w:val="000662E2"/>
    <w:rsid w:val="0007030C"/>
    <w:rsid w:val="00073A73"/>
    <w:rsid w:val="000763E7"/>
    <w:rsid w:val="00076D22"/>
    <w:rsid w:val="00077B6D"/>
    <w:rsid w:val="00077B8F"/>
    <w:rsid w:val="00081D38"/>
    <w:rsid w:val="00082D3B"/>
    <w:rsid w:val="0008480F"/>
    <w:rsid w:val="00084E6C"/>
    <w:rsid w:val="00085152"/>
    <w:rsid w:val="00086CBD"/>
    <w:rsid w:val="0009096A"/>
    <w:rsid w:val="000960B8"/>
    <w:rsid w:val="00097C5D"/>
    <w:rsid w:val="000A1A0C"/>
    <w:rsid w:val="000A1AF4"/>
    <w:rsid w:val="000A66F6"/>
    <w:rsid w:val="000A7FF6"/>
    <w:rsid w:val="000B0112"/>
    <w:rsid w:val="000B1698"/>
    <w:rsid w:val="000B190D"/>
    <w:rsid w:val="000B2200"/>
    <w:rsid w:val="000B6668"/>
    <w:rsid w:val="000B6877"/>
    <w:rsid w:val="000B7784"/>
    <w:rsid w:val="000C0BD2"/>
    <w:rsid w:val="000C3983"/>
    <w:rsid w:val="000C477C"/>
    <w:rsid w:val="000C5CE2"/>
    <w:rsid w:val="000C6136"/>
    <w:rsid w:val="000C6639"/>
    <w:rsid w:val="000D0334"/>
    <w:rsid w:val="000D0A8B"/>
    <w:rsid w:val="000D0D9E"/>
    <w:rsid w:val="000D1D4E"/>
    <w:rsid w:val="000D238C"/>
    <w:rsid w:val="000D2479"/>
    <w:rsid w:val="000D3B0D"/>
    <w:rsid w:val="000D3CE0"/>
    <w:rsid w:val="000D5444"/>
    <w:rsid w:val="000E132A"/>
    <w:rsid w:val="000E1B7A"/>
    <w:rsid w:val="000E3569"/>
    <w:rsid w:val="000E595E"/>
    <w:rsid w:val="000E5E39"/>
    <w:rsid w:val="000E6AB2"/>
    <w:rsid w:val="000F0948"/>
    <w:rsid w:val="000F1194"/>
    <w:rsid w:val="000F672D"/>
    <w:rsid w:val="001015D6"/>
    <w:rsid w:val="00105F67"/>
    <w:rsid w:val="00106D83"/>
    <w:rsid w:val="0010733A"/>
    <w:rsid w:val="001076E3"/>
    <w:rsid w:val="00112AA3"/>
    <w:rsid w:val="001148C7"/>
    <w:rsid w:val="00117CAD"/>
    <w:rsid w:val="00120285"/>
    <w:rsid w:val="001207D1"/>
    <w:rsid w:val="001222BD"/>
    <w:rsid w:val="00123246"/>
    <w:rsid w:val="00123FB7"/>
    <w:rsid w:val="00125ADE"/>
    <w:rsid w:val="001309CB"/>
    <w:rsid w:val="00130C57"/>
    <w:rsid w:val="0013698D"/>
    <w:rsid w:val="00137C64"/>
    <w:rsid w:val="00140CAD"/>
    <w:rsid w:val="00143B72"/>
    <w:rsid w:val="00144C59"/>
    <w:rsid w:val="00144DFC"/>
    <w:rsid w:val="001456DA"/>
    <w:rsid w:val="00152638"/>
    <w:rsid w:val="00155721"/>
    <w:rsid w:val="001559FA"/>
    <w:rsid w:val="00156CBA"/>
    <w:rsid w:val="00157B35"/>
    <w:rsid w:val="001615F8"/>
    <w:rsid w:val="00162390"/>
    <w:rsid w:val="00164503"/>
    <w:rsid w:val="00166092"/>
    <w:rsid w:val="0016782D"/>
    <w:rsid w:val="00170DF9"/>
    <w:rsid w:val="001712DF"/>
    <w:rsid w:val="00171D61"/>
    <w:rsid w:val="00172750"/>
    <w:rsid w:val="0017657D"/>
    <w:rsid w:val="0017671D"/>
    <w:rsid w:val="0017715A"/>
    <w:rsid w:val="001772B6"/>
    <w:rsid w:val="00183EEC"/>
    <w:rsid w:val="00184539"/>
    <w:rsid w:val="00184B30"/>
    <w:rsid w:val="00186278"/>
    <w:rsid w:val="001866E0"/>
    <w:rsid w:val="00187966"/>
    <w:rsid w:val="00190FA4"/>
    <w:rsid w:val="00192D98"/>
    <w:rsid w:val="001944ED"/>
    <w:rsid w:val="001945EE"/>
    <w:rsid w:val="0019657B"/>
    <w:rsid w:val="00197419"/>
    <w:rsid w:val="001A01C7"/>
    <w:rsid w:val="001A0A64"/>
    <w:rsid w:val="001A0BA2"/>
    <w:rsid w:val="001A22A4"/>
    <w:rsid w:val="001A3699"/>
    <w:rsid w:val="001A432B"/>
    <w:rsid w:val="001A487D"/>
    <w:rsid w:val="001A4A5E"/>
    <w:rsid w:val="001A4DAE"/>
    <w:rsid w:val="001A7B92"/>
    <w:rsid w:val="001B0EFF"/>
    <w:rsid w:val="001B2C9A"/>
    <w:rsid w:val="001B5666"/>
    <w:rsid w:val="001B6267"/>
    <w:rsid w:val="001B7D43"/>
    <w:rsid w:val="001B7F5D"/>
    <w:rsid w:val="001C008B"/>
    <w:rsid w:val="001C1C62"/>
    <w:rsid w:val="001C2F1D"/>
    <w:rsid w:val="001C34DC"/>
    <w:rsid w:val="001C34DE"/>
    <w:rsid w:val="001C3A85"/>
    <w:rsid w:val="001C3BE9"/>
    <w:rsid w:val="001C5738"/>
    <w:rsid w:val="001D0F8E"/>
    <w:rsid w:val="001D29C7"/>
    <w:rsid w:val="001D31CA"/>
    <w:rsid w:val="001D3E0A"/>
    <w:rsid w:val="001D71E6"/>
    <w:rsid w:val="001D7504"/>
    <w:rsid w:val="001E2670"/>
    <w:rsid w:val="001E4274"/>
    <w:rsid w:val="001F07D8"/>
    <w:rsid w:val="001F26E3"/>
    <w:rsid w:val="001F287A"/>
    <w:rsid w:val="001F2BAD"/>
    <w:rsid w:val="001F4D97"/>
    <w:rsid w:val="001F5870"/>
    <w:rsid w:val="00200493"/>
    <w:rsid w:val="00201941"/>
    <w:rsid w:val="00201AAB"/>
    <w:rsid w:val="00202730"/>
    <w:rsid w:val="00206484"/>
    <w:rsid w:val="0020659E"/>
    <w:rsid w:val="002067BF"/>
    <w:rsid w:val="002073E3"/>
    <w:rsid w:val="00211928"/>
    <w:rsid w:val="00212628"/>
    <w:rsid w:val="0021408B"/>
    <w:rsid w:val="002143A0"/>
    <w:rsid w:val="00214C8E"/>
    <w:rsid w:val="00215F27"/>
    <w:rsid w:val="00217279"/>
    <w:rsid w:val="00217B2C"/>
    <w:rsid w:val="002230B3"/>
    <w:rsid w:val="00224992"/>
    <w:rsid w:val="00225173"/>
    <w:rsid w:val="00225944"/>
    <w:rsid w:val="002259FB"/>
    <w:rsid w:val="00227325"/>
    <w:rsid w:val="0023143C"/>
    <w:rsid w:val="0023160C"/>
    <w:rsid w:val="002316A9"/>
    <w:rsid w:val="00231D11"/>
    <w:rsid w:val="002330A8"/>
    <w:rsid w:val="00233CBF"/>
    <w:rsid w:val="002370D5"/>
    <w:rsid w:val="00237C14"/>
    <w:rsid w:val="00237E4A"/>
    <w:rsid w:val="00240C84"/>
    <w:rsid w:val="0024145C"/>
    <w:rsid w:val="00242D88"/>
    <w:rsid w:val="00243375"/>
    <w:rsid w:val="00243E4A"/>
    <w:rsid w:val="00244F72"/>
    <w:rsid w:val="00250E7C"/>
    <w:rsid w:val="002510A6"/>
    <w:rsid w:val="00252F32"/>
    <w:rsid w:val="00255410"/>
    <w:rsid w:val="00257C6F"/>
    <w:rsid w:val="00260A0E"/>
    <w:rsid w:val="00260FE2"/>
    <w:rsid w:val="00262A04"/>
    <w:rsid w:val="00263CF7"/>
    <w:rsid w:val="0026632A"/>
    <w:rsid w:val="00270036"/>
    <w:rsid w:val="00270234"/>
    <w:rsid w:val="00270907"/>
    <w:rsid w:val="00272334"/>
    <w:rsid w:val="00272A21"/>
    <w:rsid w:val="00273B59"/>
    <w:rsid w:val="0027453B"/>
    <w:rsid w:val="00275695"/>
    <w:rsid w:val="002771DD"/>
    <w:rsid w:val="002803E5"/>
    <w:rsid w:val="0028045F"/>
    <w:rsid w:val="00281012"/>
    <w:rsid w:val="00281280"/>
    <w:rsid w:val="00281546"/>
    <w:rsid w:val="002830B2"/>
    <w:rsid w:val="00286FB6"/>
    <w:rsid w:val="0028745C"/>
    <w:rsid w:val="0029009C"/>
    <w:rsid w:val="00290CE7"/>
    <w:rsid w:val="002916BD"/>
    <w:rsid w:val="002925C6"/>
    <w:rsid w:val="00292828"/>
    <w:rsid w:val="002931F6"/>
    <w:rsid w:val="00293DB5"/>
    <w:rsid w:val="0029642B"/>
    <w:rsid w:val="00296FE2"/>
    <w:rsid w:val="00297C6C"/>
    <w:rsid w:val="00297E9F"/>
    <w:rsid w:val="002A0F0A"/>
    <w:rsid w:val="002A12BA"/>
    <w:rsid w:val="002A28DF"/>
    <w:rsid w:val="002A4B2C"/>
    <w:rsid w:val="002A6F95"/>
    <w:rsid w:val="002B1125"/>
    <w:rsid w:val="002B17EB"/>
    <w:rsid w:val="002B24A3"/>
    <w:rsid w:val="002B31AF"/>
    <w:rsid w:val="002B33D4"/>
    <w:rsid w:val="002B45F7"/>
    <w:rsid w:val="002B4AF4"/>
    <w:rsid w:val="002C0B6A"/>
    <w:rsid w:val="002C1126"/>
    <w:rsid w:val="002C12B6"/>
    <w:rsid w:val="002C12E5"/>
    <w:rsid w:val="002C17D9"/>
    <w:rsid w:val="002C237B"/>
    <w:rsid w:val="002C25D5"/>
    <w:rsid w:val="002C38DE"/>
    <w:rsid w:val="002C5EED"/>
    <w:rsid w:val="002C73D3"/>
    <w:rsid w:val="002D3B75"/>
    <w:rsid w:val="002D3EB8"/>
    <w:rsid w:val="002D439A"/>
    <w:rsid w:val="002D43C3"/>
    <w:rsid w:val="002D5B0D"/>
    <w:rsid w:val="002D5D8A"/>
    <w:rsid w:val="002D5EBB"/>
    <w:rsid w:val="002D6299"/>
    <w:rsid w:val="002E0CFA"/>
    <w:rsid w:val="002E4A43"/>
    <w:rsid w:val="002E58B4"/>
    <w:rsid w:val="002F0B95"/>
    <w:rsid w:val="002F2EBF"/>
    <w:rsid w:val="002F34E6"/>
    <w:rsid w:val="002F76B5"/>
    <w:rsid w:val="003002BB"/>
    <w:rsid w:val="00301110"/>
    <w:rsid w:val="003021EA"/>
    <w:rsid w:val="0030252D"/>
    <w:rsid w:val="00303EDA"/>
    <w:rsid w:val="00306EF5"/>
    <w:rsid w:val="00310A6C"/>
    <w:rsid w:val="00312622"/>
    <w:rsid w:val="00313C7D"/>
    <w:rsid w:val="00313DCD"/>
    <w:rsid w:val="003145E9"/>
    <w:rsid w:val="00314E56"/>
    <w:rsid w:val="003156F4"/>
    <w:rsid w:val="00315C30"/>
    <w:rsid w:val="0031767A"/>
    <w:rsid w:val="00320125"/>
    <w:rsid w:val="00325DC3"/>
    <w:rsid w:val="0032606E"/>
    <w:rsid w:val="00326583"/>
    <w:rsid w:val="00331760"/>
    <w:rsid w:val="00331D70"/>
    <w:rsid w:val="00331E0D"/>
    <w:rsid w:val="00332FB7"/>
    <w:rsid w:val="0033588F"/>
    <w:rsid w:val="00335CEF"/>
    <w:rsid w:val="00342A3C"/>
    <w:rsid w:val="00343469"/>
    <w:rsid w:val="00343B04"/>
    <w:rsid w:val="003445BD"/>
    <w:rsid w:val="00344A05"/>
    <w:rsid w:val="00346B70"/>
    <w:rsid w:val="003470C9"/>
    <w:rsid w:val="00350C21"/>
    <w:rsid w:val="00352B92"/>
    <w:rsid w:val="003542FC"/>
    <w:rsid w:val="00354F98"/>
    <w:rsid w:val="00355738"/>
    <w:rsid w:val="00356FCE"/>
    <w:rsid w:val="00357588"/>
    <w:rsid w:val="0035774E"/>
    <w:rsid w:val="00357B72"/>
    <w:rsid w:val="0036087C"/>
    <w:rsid w:val="0036125D"/>
    <w:rsid w:val="00362BA4"/>
    <w:rsid w:val="003640ED"/>
    <w:rsid w:val="0036466E"/>
    <w:rsid w:val="00364D71"/>
    <w:rsid w:val="00366A59"/>
    <w:rsid w:val="00367E8B"/>
    <w:rsid w:val="003710C0"/>
    <w:rsid w:val="003768A8"/>
    <w:rsid w:val="00376F0B"/>
    <w:rsid w:val="00377849"/>
    <w:rsid w:val="0037785A"/>
    <w:rsid w:val="00377D79"/>
    <w:rsid w:val="00380EA3"/>
    <w:rsid w:val="00381814"/>
    <w:rsid w:val="00381C94"/>
    <w:rsid w:val="00382FEB"/>
    <w:rsid w:val="00385827"/>
    <w:rsid w:val="0038656D"/>
    <w:rsid w:val="003867BC"/>
    <w:rsid w:val="00386FBB"/>
    <w:rsid w:val="003936DC"/>
    <w:rsid w:val="00395E32"/>
    <w:rsid w:val="003A0D61"/>
    <w:rsid w:val="003A1926"/>
    <w:rsid w:val="003A67D7"/>
    <w:rsid w:val="003B0F25"/>
    <w:rsid w:val="003B56DC"/>
    <w:rsid w:val="003B6840"/>
    <w:rsid w:val="003B6EF8"/>
    <w:rsid w:val="003B7D5A"/>
    <w:rsid w:val="003C2BD2"/>
    <w:rsid w:val="003C5D32"/>
    <w:rsid w:val="003C78A0"/>
    <w:rsid w:val="003C78C9"/>
    <w:rsid w:val="003D104E"/>
    <w:rsid w:val="003D1E5A"/>
    <w:rsid w:val="003D2AC9"/>
    <w:rsid w:val="003D418A"/>
    <w:rsid w:val="003D6965"/>
    <w:rsid w:val="003E1738"/>
    <w:rsid w:val="003E1FF2"/>
    <w:rsid w:val="003E46E6"/>
    <w:rsid w:val="003E6E85"/>
    <w:rsid w:val="003F1599"/>
    <w:rsid w:val="003F1CBA"/>
    <w:rsid w:val="003F3175"/>
    <w:rsid w:val="003F6F92"/>
    <w:rsid w:val="003F7539"/>
    <w:rsid w:val="004027DD"/>
    <w:rsid w:val="0040358D"/>
    <w:rsid w:val="004035A3"/>
    <w:rsid w:val="004074A4"/>
    <w:rsid w:val="004077CB"/>
    <w:rsid w:val="004102A6"/>
    <w:rsid w:val="004122D7"/>
    <w:rsid w:val="00413B28"/>
    <w:rsid w:val="00413E78"/>
    <w:rsid w:val="00415125"/>
    <w:rsid w:val="00415200"/>
    <w:rsid w:val="0041740A"/>
    <w:rsid w:val="004213B8"/>
    <w:rsid w:val="0042315B"/>
    <w:rsid w:val="0042431E"/>
    <w:rsid w:val="00424C51"/>
    <w:rsid w:val="0042566E"/>
    <w:rsid w:val="00426D48"/>
    <w:rsid w:val="00432087"/>
    <w:rsid w:val="0043522B"/>
    <w:rsid w:val="00435D5C"/>
    <w:rsid w:val="00442D5F"/>
    <w:rsid w:val="00443504"/>
    <w:rsid w:val="00446A14"/>
    <w:rsid w:val="0045027E"/>
    <w:rsid w:val="00452164"/>
    <w:rsid w:val="00453554"/>
    <w:rsid w:val="004536C7"/>
    <w:rsid w:val="00455346"/>
    <w:rsid w:val="00460A86"/>
    <w:rsid w:val="00460D6C"/>
    <w:rsid w:val="0046222B"/>
    <w:rsid w:val="00463C33"/>
    <w:rsid w:val="00463EAA"/>
    <w:rsid w:val="004661A4"/>
    <w:rsid w:val="004661B9"/>
    <w:rsid w:val="004701F7"/>
    <w:rsid w:val="004704BD"/>
    <w:rsid w:val="00484716"/>
    <w:rsid w:val="004853D4"/>
    <w:rsid w:val="00485896"/>
    <w:rsid w:val="00487410"/>
    <w:rsid w:val="0049056F"/>
    <w:rsid w:val="00490C8E"/>
    <w:rsid w:val="004925B7"/>
    <w:rsid w:val="0049266E"/>
    <w:rsid w:val="004950B1"/>
    <w:rsid w:val="004957D5"/>
    <w:rsid w:val="00497A59"/>
    <w:rsid w:val="004A1F83"/>
    <w:rsid w:val="004A7986"/>
    <w:rsid w:val="004B13DC"/>
    <w:rsid w:val="004B1C29"/>
    <w:rsid w:val="004B2898"/>
    <w:rsid w:val="004B2979"/>
    <w:rsid w:val="004B3A54"/>
    <w:rsid w:val="004B4D86"/>
    <w:rsid w:val="004B555A"/>
    <w:rsid w:val="004B7A3F"/>
    <w:rsid w:val="004B7BE1"/>
    <w:rsid w:val="004C1636"/>
    <w:rsid w:val="004C166F"/>
    <w:rsid w:val="004C1C91"/>
    <w:rsid w:val="004C31A6"/>
    <w:rsid w:val="004C3C2C"/>
    <w:rsid w:val="004C5B36"/>
    <w:rsid w:val="004D0873"/>
    <w:rsid w:val="004D1305"/>
    <w:rsid w:val="004D239B"/>
    <w:rsid w:val="004D2663"/>
    <w:rsid w:val="004D3169"/>
    <w:rsid w:val="004D6E21"/>
    <w:rsid w:val="004E0587"/>
    <w:rsid w:val="004E0878"/>
    <w:rsid w:val="004E1EE0"/>
    <w:rsid w:val="004E1FAD"/>
    <w:rsid w:val="004E43DB"/>
    <w:rsid w:val="004E4950"/>
    <w:rsid w:val="004E4A5E"/>
    <w:rsid w:val="004E4C05"/>
    <w:rsid w:val="004E4E3E"/>
    <w:rsid w:val="004E5506"/>
    <w:rsid w:val="004E5707"/>
    <w:rsid w:val="004E5955"/>
    <w:rsid w:val="004E66E7"/>
    <w:rsid w:val="004F0879"/>
    <w:rsid w:val="004F0921"/>
    <w:rsid w:val="004F0FDE"/>
    <w:rsid w:val="004F2111"/>
    <w:rsid w:val="004F3319"/>
    <w:rsid w:val="004F388D"/>
    <w:rsid w:val="00500C42"/>
    <w:rsid w:val="00500E8F"/>
    <w:rsid w:val="00501038"/>
    <w:rsid w:val="005012BC"/>
    <w:rsid w:val="005034BE"/>
    <w:rsid w:val="0050435F"/>
    <w:rsid w:val="005056CF"/>
    <w:rsid w:val="005076C4"/>
    <w:rsid w:val="00510107"/>
    <w:rsid w:val="00510843"/>
    <w:rsid w:val="00510A2E"/>
    <w:rsid w:val="005120BF"/>
    <w:rsid w:val="005135B9"/>
    <w:rsid w:val="005150F0"/>
    <w:rsid w:val="00520431"/>
    <w:rsid w:val="005205CD"/>
    <w:rsid w:val="005209AF"/>
    <w:rsid w:val="005211DA"/>
    <w:rsid w:val="00521C71"/>
    <w:rsid w:val="00522B98"/>
    <w:rsid w:val="00525AB6"/>
    <w:rsid w:val="005302E2"/>
    <w:rsid w:val="005305A7"/>
    <w:rsid w:val="00531614"/>
    <w:rsid w:val="0053235A"/>
    <w:rsid w:val="005331E5"/>
    <w:rsid w:val="0053365C"/>
    <w:rsid w:val="005341EE"/>
    <w:rsid w:val="00535E73"/>
    <w:rsid w:val="00536518"/>
    <w:rsid w:val="0053780E"/>
    <w:rsid w:val="005415E1"/>
    <w:rsid w:val="005427E5"/>
    <w:rsid w:val="00542E87"/>
    <w:rsid w:val="005431DB"/>
    <w:rsid w:val="00545C91"/>
    <w:rsid w:val="005475C3"/>
    <w:rsid w:val="005504AB"/>
    <w:rsid w:val="00551205"/>
    <w:rsid w:val="00551FCF"/>
    <w:rsid w:val="00552D62"/>
    <w:rsid w:val="005545E3"/>
    <w:rsid w:val="00556B9C"/>
    <w:rsid w:val="005610E5"/>
    <w:rsid w:val="0056236C"/>
    <w:rsid w:val="0056296A"/>
    <w:rsid w:val="00562B17"/>
    <w:rsid w:val="005651F9"/>
    <w:rsid w:val="00566694"/>
    <w:rsid w:val="0056719F"/>
    <w:rsid w:val="0057089F"/>
    <w:rsid w:val="00571FBD"/>
    <w:rsid w:val="00575086"/>
    <w:rsid w:val="0057601F"/>
    <w:rsid w:val="0057605D"/>
    <w:rsid w:val="0058239F"/>
    <w:rsid w:val="00582940"/>
    <w:rsid w:val="00585D9D"/>
    <w:rsid w:val="005862F8"/>
    <w:rsid w:val="0058656F"/>
    <w:rsid w:val="00587524"/>
    <w:rsid w:val="00591074"/>
    <w:rsid w:val="00591E0A"/>
    <w:rsid w:val="00592CE4"/>
    <w:rsid w:val="00595BE7"/>
    <w:rsid w:val="005971C7"/>
    <w:rsid w:val="005A0216"/>
    <w:rsid w:val="005A0D3A"/>
    <w:rsid w:val="005A2DEB"/>
    <w:rsid w:val="005A39F3"/>
    <w:rsid w:val="005A486D"/>
    <w:rsid w:val="005A6523"/>
    <w:rsid w:val="005A740C"/>
    <w:rsid w:val="005B04A9"/>
    <w:rsid w:val="005B30A6"/>
    <w:rsid w:val="005B47AF"/>
    <w:rsid w:val="005B4B26"/>
    <w:rsid w:val="005B5148"/>
    <w:rsid w:val="005B5D96"/>
    <w:rsid w:val="005B686E"/>
    <w:rsid w:val="005B72BC"/>
    <w:rsid w:val="005C266D"/>
    <w:rsid w:val="005C358A"/>
    <w:rsid w:val="005C60D6"/>
    <w:rsid w:val="005D1DA9"/>
    <w:rsid w:val="005D1EEF"/>
    <w:rsid w:val="005D605E"/>
    <w:rsid w:val="005D6ADF"/>
    <w:rsid w:val="005D7714"/>
    <w:rsid w:val="005E0DA6"/>
    <w:rsid w:val="005E2722"/>
    <w:rsid w:val="005E347E"/>
    <w:rsid w:val="005E570A"/>
    <w:rsid w:val="005E6D4C"/>
    <w:rsid w:val="005F0305"/>
    <w:rsid w:val="005F0BC3"/>
    <w:rsid w:val="005F3DFB"/>
    <w:rsid w:val="005F3F4C"/>
    <w:rsid w:val="005F421E"/>
    <w:rsid w:val="005F5C82"/>
    <w:rsid w:val="005F68B7"/>
    <w:rsid w:val="005F7CDC"/>
    <w:rsid w:val="00600745"/>
    <w:rsid w:val="0060098D"/>
    <w:rsid w:val="00600BF1"/>
    <w:rsid w:val="00602873"/>
    <w:rsid w:val="006109D9"/>
    <w:rsid w:val="006114E3"/>
    <w:rsid w:val="006131BB"/>
    <w:rsid w:val="00622ADC"/>
    <w:rsid w:val="00622C1D"/>
    <w:rsid w:val="00625D72"/>
    <w:rsid w:val="00627031"/>
    <w:rsid w:val="00633FDA"/>
    <w:rsid w:val="006357DC"/>
    <w:rsid w:val="0063721B"/>
    <w:rsid w:val="00640ADE"/>
    <w:rsid w:val="006414C2"/>
    <w:rsid w:val="006427AA"/>
    <w:rsid w:val="006441C2"/>
    <w:rsid w:val="006469AE"/>
    <w:rsid w:val="0064761D"/>
    <w:rsid w:val="00651775"/>
    <w:rsid w:val="00655807"/>
    <w:rsid w:val="00655E0D"/>
    <w:rsid w:val="00656877"/>
    <w:rsid w:val="00656C94"/>
    <w:rsid w:val="00665308"/>
    <w:rsid w:val="00666118"/>
    <w:rsid w:val="006663F4"/>
    <w:rsid w:val="00666627"/>
    <w:rsid w:val="00671ACE"/>
    <w:rsid w:val="006722A5"/>
    <w:rsid w:val="00674CD3"/>
    <w:rsid w:val="00677670"/>
    <w:rsid w:val="00677E57"/>
    <w:rsid w:val="00680095"/>
    <w:rsid w:val="006807FE"/>
    <w:rsid w:val="00681B9F"/>
    <w:rsid w:val="0068304D"/>
    <w:rsid w:val="00683AC5"/>
    <w:rsid w:val="00687514"/>
    <w:rsid w:val="00687B36"/>
    <w:rsid w:val="00687BB8"/>
    <w:rsid w:val="00690A83"/>
    <w:rsid w:val="0069247C"/>
    <w:rsid w:val="00694C21"/>
    <w:rsid w:val="00694D54"/>
    <w:rsid w:val="00695C23"/>
    <w:rsid w:val="00696CCB"/>
    <w:rsid w:val="00696CEB"/>
    <w:rsid w:val="006974F3"/>
    <w:rsid w:val="006A092B"/>
    <w:rsid w:val="006A25D4"/>
    <w:rsid w:val="006A2B6B"/>
    <w:rsid w:val="006A3E95"/>
    <w:rsid w:val="006A3FFB"/>
    <w:rsid w:val="006A5FDC"/>
    <w:rsid w:val="006A6191"/>
    <w:rsid w:val="006A6789"/>
    <w:rsid w:val="006A7123"/>
    <w:rsid w:val="006A7C7A"/>
    <w:rsid w:val="006B1417"/>
    <w:rsid w:val="006B1B3F"/>
    <w:rsid w:val="006B22B3"/>
    <w:rsid w:val="006B3045"/>
    <w:rsid w:val="006B3E6C"/>
    <w:rsid w:val="006B5821"/>
    <w:rsid w:val="006B58F3"/>
    <w:rsid w:val="006B621C"/>
    <w:rsid w:val="006B65AB"/>
    <w:rsid w:val="006B6A95"/>
    <w:rsid w:val="006C2C93"/>
    <w:rsid w:val="006C4125"/>
    <w:rsid w:val="006C5C05"/>
    <w:rsid w:val="006C5D6B"/>
    <w:rsid w:val="006C5EEB"/>
    <w:rsid w:val="006C5FA7"/>
    <w:rsid w:val="006C746F"/>
    <w:rsid w:val="006D348A"/>
    <w:rsid w:val="006D4544"/>
    <w:rsid w:val="006D4776"/>
    <w:rsid w:val="006E0B9B"/>
    <w:rsid w:val="006E1D04"/>
    <w:rsid w:val="006E3291"/>
    <w:rsid w:val="006E570E"/>
    <w:rsid w:val="006E595E"/>
    <w:rsid w:val="006E71EB"/>
    <w:rsid w:val="006E7394"/>
    <w:rsid w:val="006E783C"/>
    <w:rsid w:val="006E7967"/>
    <w:rsid w:val="006F14FA"/>
    <w:rsid w:val="006F2F06"/>
    <w:rsid w:val="006F3E6D"/>
    <w:rsid w:val="006F795A"/>
    <w:rsid w:val="006F7B71"/>
    <w:rsid w:val="00701C75"/>
    <w:rsid w:val="00701EEE"/>
    <w:rsid w:val="00702074"/>
    <w:rsid w:val="007022C8"/>
    <w:rsid w:val="0070477F"/>
    <w:rsid w:val="00705460"/>
    <w:rsid w:val="00710B94"/>
    <w:rsid w:val="00712E3C"/>
    <w:rsid w:val="00713056"/>
    <w:rsid w:val="00713881"/>
    <w:rsid w:val="00713B95"/>
    <w:rsid w:val="00714BA9"/>
    <w:rsid w:val="00714EC8"/>
    <w:rsid w:val="00716F4F"/>
    <w:rsid w:val="00717D06"/>
    <w:rsid w:val="00720826"/>
    <w:rsid w:val="00721460"/>
    <w:rsid w:val="00722848"/>
    <w:rsid w:val="00722B20"/>
    <w:rsid w:val="00724175"/>
    <w:rsid w:val="007245FE"/>
    <w:rsid w:val="00724AC0"/>
    <w:rsid w:val="00726B2D"/>
    <w:rsid w:val="0073251F"/>
    <w:rsid w:val="00734BEA"/>
    <w:rsid w:val="007350FC"/>
    <w:rsid w:val="007357D5"/>
    <w:rsid w:val="00736AB4"/>
    <w:rsid w:val="00740897"/>
    <w:rsid w:val="00740F7C"/>
    <w:rsid w:val="007441B3"/>
    <w:rsid w:val="00745589"/>
    <w:rsid w:val="007474FF"/>
    <w:rsid w:val="00747A42"/>
    <w:rsid w:val="007507EE"/>
    <w:rsid w:val="007531AB"/>
    <w:rsid w:val="00755337"/>
    <w:rsid w:val="0075617B"/>
    <w:rsid w:val="007563ED"/>
    <w:rsid w:val="00757268"/>
    <w:rsid w:val="00761026"/>
    <w:rsid w:val="007621D3"/>
    <w:rsid w:val="00762FD2"/>
    <w:rsid w:val="007677B5"/>
    <w:rsid w:val="00770844"/>
    <w:rsid w:val="00770C46"/>
    <w:rsid w:val="00772985"/>
    <w:rsid w:val="00773096"/>
    <w:rsid w:val="00774C7B"/>
    <w:rsid w:val="00775A63"/>
    <w:rsid w:val="00775A6F"/>
    <w:rsid w:val="007778D3"/>
    <w:rsid w:val="00782B06"/>
    <w:rsid w:val="0078323D"/>
    <w:rsid w:val="00783DE2"/>
    <w:rsid w:val="00790DF7"/>
    <w:rsid w:val="00790EB9"/>
    <w:rsid w:val="00792634"/>
    <w:rsid w:val="00794205"/>
    <w:rsid w:val="007947E6"/>
    <w:rsid w:val="00797801"/>
    <w:rsid w:val="007A09EB"/>
    <w:rsid w:val="007A14F9"/>
    <w:rsid w:val="007A20DD"/>
    <w:rsid w:val="007A38FF"/>
    <w:rsid w:val="007A3BF5"/>
    <w:rsid w:val="007A4757"/>
    <w:rsid w:val="007A64C5"/>
    <w:rsid w:val="007A74E3"/>
    <w:rsid w:val="007B1592"/>
    <w:rsid w:val="007B1BB6"/>
    <w:rsid w:val="007B46EF"/>
    <w:rsid w:val="007C22D6"/>
    <w:rsid w:val="007C3EAB"/>
    <w:rsid w:val="007C7400"/>
    <w:rsid w:val="007D082A"/>
    <w:rsid w:val="007D0C04"/>
    <w:rsid w:val="007D2651"/>
    <w:rsid w:val="007D334F"/>
    <w:rsid w:val="007D4189"/>
    <w:rsid w:val="007E1FA9"/>
    <w:rsid w:val="007E361A"/>
    <w:rsid w:val="007E6326"/>
    <w:rsid w:val="007E7248"/>
    <w:rsid w:val="007F2A3B"/>
    <w:rsid w:val="007F3C48"/>
    <w:rsid w:val="007F74A6"/>
    <w:rsid w:val="008014E5"/>
    <w:rsid w:val="00801C46"/>
    <w:rsid w:val="008024A0"/>
    <w:rsid w:val="00802A8A"/>
    <w:rsid w:val="00803F8A"/>
    <w:rsid w:val="00804144"/>
    <w:rsid w:val="008060F4"/>
    <w:rsid w:val="0080623F"/>
    <w:rsid w:val="00806F61"/>
    <w:rsid w:val="008070E5"/>
    <w:rsid w:val="0080756C"/>
    <w:rsid w:val="0081180D"/>
    <w:rsid w:val="00812D80"/>
    <w:rsid w:val="00814BAC"/>
    <w:rsid w:val="00820746"/>
    <w:rsid w:val="008224D6"/>
    <w:rsid w:val="0082567B"/>
    <w:rsid w:val="00826B78"/>
    <w:rsid w:val="008279D1"/>
    <w:rsid w:val="00832FC5"/>
    <w:rsid w:val="00840108"/>
    <w:rsid w:val="008416D3"/>
    <w:rsid w:val="00842077"/>
    <w:rsid w:val="00842998"/>
    <w:rsid w:val="00844D20"/>
    <w:rsid w:val="008469EB"/>
    <w:rsid w:val="00854698"/>
    <w:rsid w:val="00854946"/>
    <w:rsid w:val="008554F2"/>
    <w:rsid w:val="0085570A"/>
    <w:rsid w:val="00862A2E"/>
    <w:rsid w:val="0086331D"/>
    <w:rsid w:val="00864371"/>
    <w:rsid w:val="00865502"/>
    <w:rsid w:val="00866DC8"/>
    <w:rsid w:val="00871996"/>
    <w:rsid w:val="00875138"/>
    <w:rsid w:val="00875B21"/>
    <w:rsid w:val="00876983"/>
    <w:rsid w:val="008801F1"/>
    <w:rsid w:val="00880E80"/>
    <w:rsid w:val="00881191"/>
    <w:rsid w:val="008817F6"/>
    <w:rsid w:val="00881824"/>
    <w:rsid w:val="00882DA2"/>
    <w:rsid w:val="0088722A"/>
    <w:rsid w:val="00887DE4"/>
    <w:rsid w:val="00890B45"/>
    <w:rsid w:val="008913C7"/>
    <w:rsid w:val="008914AB"/>
    <w:rsid w:val="00891892"/>
    <w:rsid w:val="008943F9"/>
    <w:rsid w:val="008978A9"/>
    <w:rsid w:val="008A3314"/>
    <w:rsid w:val="008A38C7"/>
    <w:rsid w:val="008A3F26"/>
    <w:rsid w:val="008A4F1E"/>
    <w:rsid w:val="008A605E"/>
    <w:rsid w:val="008A6E13"/>
    <w:rsid w:val="008A7C67"/>
    <w:rsid w:val="008A7F71"/>
    <w:rsid w:val="008B1305"/>
    <w:rsid w:val="008B23CE"/>
    <w:rsid w:val="008B3715"/>
    <w:rsid w:val="008B3B5A"/>
    <w:rsid w:val="008B50AA"/>
    <w:rsid w:val="008B6EAE"/>
    <w:rsid w:val="008B7829"/>
    <w:rsid w:val="008B7B14"/>
    <w:rsid w:val="008B7BB2"/>
    <w:rsid w:val="008C0001"/>
    <w:rsid w:val="008C157C"/>
    <w:rsid w:val="008C1F5D"/>
    <w:rsid w:val="008C3847"/>
    <w:rsid w:val="008C3CC6"/>
    <w:rsid w:val="008D5A80"/>
    <w:rsid w:val="008D6ED1"/>
    <w:rsid w:val="008E13D5"/>
    <w:rsid w:val="008E14BA"/>
    <w:rsid w:val="008E7BA5"/>
    <w:rsid w:val="008F02E0"/>
    <w:rsid w:val="008F1BE3"/>
    <w:rsid w:val="008F441F"/>
    <w:rsid w:val="008F45B7"/>
    <w:rsid w:val="008F4A65"/>
    <w:rsid w:val="008F6632"/>
    <w:rsid w:val="008F6E6D"/>
    <w:rsid w:val="008F7D79"/>
    <w:rsid w:val="00902D6E"/>
    <w:rsid w:val="009057EF"/>
    <w:rsid w:val="0090759D"/>
    <w:rsid w:val="0091347B"/>
    <w:rsid w:val="00916B08"/>
    <w:rsid w:val="009202F1"/>
    <w:rsid w:val="00921032"/>
    <w:rsid w:val="00921B4A"/>
    <w:rsid w:val="009227FF"/>
    <w:rsid w:val="00923C32"/>
    <w:rsid w:val="00923C99"/>
    <w:rsid w:val="00923ECF"/>
    <w:rsid w:val="009253EB"/>
    <w:rsid w:val="00926576"/>
    <w:rsid w:val="009269ED"/>
    <w:rsid w:val="0092730F"/>
    <w:rsid w:val="00930E9F"/>
    <w:rsid w:val="00931AE8"/>
    <w:rsid w:val="009341AB"/>
    <w:rsid w:val="00936A9F"/>
    <w:rsid w:val="00936ACB"/>
    <w:rsid w:val="00943FC4"/>
    <w:rsid w:val="0094459E"/>
    <w:rsid w:val="009455FF"/>
    <w:rsid w:val="009515F9"/>
    <w:rsid w:val="00952C29"/>
    <w:rsid w:val="00952D01"/>
    <w:rsid w:val="00955A5C"/>
    <w:rsid w:val="00960B53"/>
    <w:rsid w:val="00960D22"/>
    <w:rsid w:val="00963448"/>
    <w:rsid w:val="00966915"/>
    <w:rsid w:val="00975874"/>
    <w:rsid w:val="00975D11"/>
    <w:rsid w:val="00976893"/>
    <w:rsid w:val="00977A2C"/>
    <w:rsid w:val="00977A4D"/>
    <w:rsid w:val="00977C0B"/>
    <w:rsid w:val="00980005"/>
    <w:rsid w:val="00980861"/>
    <w:rsid w:val="009817AE"/>
    <w:rsid w:val="0098190C"/>
    <w:rsid w:val="00981AB1"/>
    <w:rsid w:val="00982C4B"/>
    <w:rsid w:val="00982F1E"/>
    <w:rsid w:val="0098378E"/>
    <w:rsid w:val="00984DFD"/>
    <w:rsid w:val="00985248"/>
    <w:rsid w:val="00987B9D"/>
    <w:rsid w:val="00991F2C"/>
    <w:rsid w:val="009938A7"/>
    <w:rsid w:val="00995877"/>
    <w:rsid w:val="0099592E"/>
    <w:rsid w:val="009A0C77"/>
    <w:rsid w:val="009A2EEF"/>
    <w:rsid w:val="009A5C42"/>
    <w:rsid w:val="009A5ED2"/>
    <w:rsid w:val="009A630C"/>
    <w:rsid w:val="009A63D4"/>
    <w:rsid w:val="009B5FBC"/>
    <w:rsid w:val="009B7712"/>
    <w:rsid w:val="009C116C"/>
    <w:rsid w:val="009C2654"/>
    <w:rsid w:val="009C31F7"/>
    <w:rsid w:val="009C4AC5"/>
    <w:rsid w:val="009C4B90"/>
    <w:rsid w:val="009C63AB"/>
    <w:rsid w:val="009C665F"/>
    <w:rsid w:val="009C7A95"/>
    <w:rsid w:val="009D16DF"/>
    <w:rsid w:val="009D1D05"/>
    <w:rsid w:val="009D313B"/>
    <w:rsid w:val="009D60F8"/>
    <w:rsid w:val="009D6C09"/>
    <w:rsid w:val="009D754C"/>
    <w:rsid w:val="009D7C84"/>
    <w:rsid w:val="009E205B"/>
    <w:rsid w:val="009E387F"/>
    <w:rsid w:val="009E3A91"/>
    <w:rsid w:val="009E4E33"/>
    <w:rsid w:val="009E5176"/>
    <w:rsid w:val="009E55E6"/>
    <w:rsid w:val="009E57DC"/>
    <w:rsid w:val="009E5980"/>
    <w:rsid w:val="009E72A0"/>
    <w:rsid w:val="009E787F"/>
    <w:rsid w:val="009F0BDC"/>
    <w:rsid w:val="009F14A8"/>
    <w:rsid w:val="009F1945"/>
    <w:rsid w:val="009F19A0"/>
    <w:rsid w:val="009F4B1A"/>
    <w:rsid w:val="009F4C18"/>
    <w:rsid w:val="009F4D57"/>
    <w:rsid w:val="009F68F3"/>
    <w:rsid w:val="00A0075F"/>
    <w:rsid w:val="00A0247A"/>
    <w:rsid w:val="00A02F76"/>
    <w:rsid w:val="00A05DA4"/>
    <w:rsid w:val="00A069C9"/>
    <w:rsid w:val="00A06A86"/>
    <w:rsid w:val="00A06AB5"/>
    <w:rsid w:val="00A11C1B"/>
    <w:rsid w:val="00A11ED5"/>
    <w:rsid w:val="00A13191"/>
    <w:rsid w:val="00A15049"/>
    <w:rsid w:val="00A1742D"/>
    <w:rsid w:val="00A179AB"/>
    <w:rsid w:val="00A17F09"/>
    <w:rsid w:val="00A20A4E"/>
    <w:rsid w:val="00A20DA9"/>
    <w:rsid w:val="00A25586"/>
    <w:rsid w:val="00A25959"/>
    <w:rsid w:val="00A26A72"/>
    <w:rsid w:val="00A2748F"/>
    <w:rsid w:val="00A3018D"/>
    <w:rsid w:val="00A30A69"/>
    <w:rsid w:val="00A30E71"/>
    <w:rsid w:val="00A31156"/>
    <w:rsid w:val="00A31180"/>
    <w:rsid w:val="00A32A39"/>
    <w:rsid w:val="00A32C54"/>
    <w:rsid w:val="00A33701"/>
    <w:rsid w:val="00A3370C"/>
    <w:rsid w:val="00A33B1C"/>
    <w:rsid w:val="00A33E74"/>
    <w:rsid w:val="00A340DE"/>
    <w:rsid w:val="00A36150"/>
    <w:rsid w:val="00A36CA0"/>
    <w:rsid w:val="00A41679"/>
    <w:rsid w:val="00A43231"/>
    <w:rsid w:val="00A466FA"/>
    <w:rsid w:val="00A523A4"/>
    <w:rsid w:val="00A54E5D"/>
    <w:rsid w:val="00A56B85"/>
    <w:rsid w:val="00A57924"/>
    <w:rsid w:val="00A57E32"/>
    <w:rsid w:val="00A6094A"/>
    <w:rsid w:val="00A60DF0"/>
    <w:rsid w:val="00A6217C"/>
    <w:rsid w:val="00A63A21"/>
    <w:rsid w:val="00A63EB5"/>
    <w:rsid w:val="00A65AE6"/>
    <w:rsid w:val="00A66218"/>
    <w:rsid w:val="00A66956"/>
    <w:rsid w:val="00A70FEB"/>
    <w:rsid w:val="00A72186"/>
    <w:rsid w:val="00A7256E"/>
    <w:rsid w:val="00A74196"/>
    <w:rsid w:val="00A76232"/>
    <w:rsid w:val="00A7726E"/>
    <w:rsid w:val="00A834AD"/>
    <w:rsid w:val="00A859E8"/>
    <w:rsid w:val="00A860B2"/>
    <w:rsid w:val="00A9288F"/>
    <w:rsid w:val="00A930A7"/>
    <w:rsid w:val="00A93F47"/>
    <w:rsid w:val="00A9405E"/>
    <w:rsid w:val="00A94B9F"/>
    <w:rsid w:val="00A95ACF"/>
    <w:rsid w:val="00A963F1"/>
    <w:rsid w:val="00A97F09"/>
    <w:rsid w:val="00AA02F9"/>
    <w:rsid w:val="00AA2924"/>
    <w:rsid w:val="00AA3416"/>
    <w:rsid w:val="00AA3CB7"/>
    <w:rsid w:val="00AA6F1C"/>
    <w:rsid w:val="00AB2D6B"/>
    <w:rsid w:val="00AB35CB"/>
    <w:rsid w:val="00AB58A2"/>
    <w:rsid w:val="00AB604C"/>
    <w:rsid w:val="00AB7FBD"/>
    <w:rsid w:val="00AC0CC3"/>
    <w:rsid w:val="00AC0FF3"/>
    <w:rsid w:val="00AC2A19"/>
    <w:rsid w:val="00AC48FC"/>
    <w:rsid w:val="00AC5F14"/>
    <w:rsid w:val="00AC614A"/>
    <w:rsid w:val="00AC66FE"/>
    <w:rsid w:val="00AC6968"/>
    <w:rsid w:val="00AC70A9"/>
    <w:rsid w:val="00AC799C"/>
    <w:rsid w:val="00AC7E2E"/>
    <w:rsid w:val="00AD00F1"/>
    <w:rsid w:val="00AD7F0F"/>
    <w:rsid w:val="00AE24B1"/>
    <w:rsid w:val="00AE54B3"/>
    <w:rsid w:val="00AE6B9C"/>
    <w:rsid w:val="00AE7BB0"/>
    <w:rsid w:val="00AF030E"/>
    <w:rsid w:val="00AF05BA"/>
    <w:rsid w:val="00AF1AD8"/>
    <w:rsid w:val="00AF26BA"/>
    <w:rsid w:val="00AF31AB"/>
    <w:rsid w:val="00AF4428"/>
    <w:rsid w:val="00AF4570"/>
    <w:rsid w:val="00AF4686"/>
    <w:rsid w:val="00AF4762"/>
    <w:rsid w:val="00AF5191"/>
    <w:rsid w:val="00AF57BA"/>
    <w:rsid w:val="00AF74CB"/>
    <w:rsid w:val="00B0137E"/>
    <w:rsid w:val="00B015C4"/>
    <w:rsid w:val="00B026C4"/>
    <w:rsid w:val="00B031D2"/>
    <w:rsid w:val="00B03E0A"/>
    <w:rsid w:val="00B06EDD"/>
    <w:rsid w:val="00B07378"/>
    <w:rsid w:val="00B07CF6"/>
    <w:rsid w:val="00B11220"/>
    <w:rsid w:val="00B12256"/>
    <w:rsid w:val="00B144A7"/>
    <w:rsid w:val="00B15867"/>
    <w:rsid w:val="00B22C76"/>
    <w:rsid w:val="00B22DA6"/>
    <w:rsid w:val="00B23A61"/>
    <w:rsid w:val="00B23E4F"/>
    <w:rsid w:val="00B24C72"/>
    <w:rsid w:val="00B251C8"/>
    <w:rsid w:val="00B26688"/>
    <w:rsid w:val="00B27845"/>
    <w:rsid w:val="00B325B1"/>
    <w:rsid w:val="00B32A1B"/>
    <w:rsid w:val="00B37C1A"/>
    <w:rsid w:val="00B41723"/>
    <w:rsid w:val="00B41C9F"/>
    <w:rsid w:val="00B43175"/>
    <w:rsid w:val="00B43277"/>
    <w:rsid w:val="00B43C9C"/>
    <w:rsid w:val="00B44647"/>
    <w:rsid w:val="00B468A4"/>
    <w:rsid w:val="00B46CD0"/>
    <w:rsid w:val="00B52E5C"/>
    <w:rsid w:val="00B547B5"/>
    <w:rsid w:val="00B55135"/>
    <w:rsid w:val="00B551AA"/>
    <w:rsid w:val="00B5660C"/>
    <w:rsid w:val="00B57B01"/>
    <w:rsid w:val="00B604C5"/>
    <w:rsid w:val="00B63949"/>
    <w:rsid w:val="00B65282"/>
    <w:rsid w:val="00B70A49"/>
    <w:rsid w:val="00B70CF3"/>
    <w:rsid w:val="00B711C3"/>
    <w:rsid w:val="00B7210C"/>
    <w:rsid w:val="00B731D7"/>
    <w:rsid w:val="00B75F15"/>
    <w:rsid w:val="00B82AF1"/>
    <w:rsid w:val="00B836CC"/>
    <w:rsid w:val="00B83B98"/>
    <w:rsid w:val="00B84D7A"/>
    <w:rsid w:val="00B85842"/>
    <w:rsid w:val="00B87D27"/>
    <w:rsid w:val="00B90162"/>
    <w:rsid w:val="00B93638"/>
    <w:rsid w:val="00B93A6F"/>
    <w:rsid w:val="00B94453"/>
    <w:rsid w:val="00B94907"/>
    <w:rsid w:val="00B94A75"/>
    <w:rsid w:val="00B94E45"/>
    <w:rsid w:val="00B95AED"/>
    <w:rsid w:val="00B961D0"/>
    <w:rsid w:val="00B96633"/>
    <w:rsid w:val="00B96729"/>
    <w:rsid w:val="00BA095C"/>
    <w:rsid w:val="00BA192C"/>
    <w:rsid w:val="00BA1F9E"/>
    <w:rsid w:val="00BA33E1"/>
    <w:rsid w:val="00BA4271"/>
    <w:rsid w:val="00BA6333"/>
    <w:rsid w:val="00BA66E5"/>
    <w:rsid w:val="00BB07E7"/>
    <w:rsid w:val="00BB3C8D"/>
    <w:rsid w:val="00BB446A"/>
    <w:rsid w:val="00BB5955"/>
    <w:rsid w:val="00BB665D"/>
    <w:rsid w:val="00BC1C14"/>
    <w:rsid w:val="00BC2137"/>
    <w:rsid w:val="00BC4F83"/>
    <w:rsid w:val="00BC6C31"/>
    <w:rsid w:val="00BE1C28"/>
    <w:rsid w:val="00BE269D"/>
    <w:rsid w:val="00BE3929"/>
    <w:rsid w:val="00BE41E4"/>
    <w:rsid w:val="00BE69DC"/>
    <w:rsid w:val="00BF0AFD"/>
    <w:rsid w:val="00BF1704"/>
    <w:rsid w:val="00BF58BB"/>
    <w:rsid w:val="00BF5EE8"/>
    <w:rsid w:val="00BF6AC7"/>
    <w:rsid w:val="00BF6C32"/>
    <w:rsid w:val="00C002D6"/>
    <w:rsid w:val="00C0034F"/>
    <w:rsid w:val="00C00EA6"/>
    <w:rsid w:val="00C02321"/>
    <w:rsid w:val="00C03364"/>
    <w:rsid w:val="00C042E7"/>
    <w:rsid w:val="00C04B7A"/>
    <w:rsid w:val="00C05668"/>
    <w:rsid w:val="00C05731"/>
    <w:rsid w:val="00C05C6B"/>
    <w:rsid w:val="00C068F5"/>
    <w:rsid w:val="00C06A31"/>
    <w:rsid w:val="00C06D83"/>
    <w:rsid w:val="00C0708D"/>
    <w:rsid w:val="00C14709"/>
    <w:rsid w:val="00C14ACD"/>
    <w:rsid w:val="00C15AEB"/>
    <w:rsid w:val="00C16F17"/>
    <w:rsid w:val="00C1742B"/>
    <w:rsid w:val="00C17996"/>
    <w:rsid w:val="00C20527"/>
    <w:rsid w:val="00C208BE"/>
    <w:rsid w:val="00C20C9D"/>
    <w:rsid w:val="00C20D2D"/>
    <w:rsid w:val="00C21C30"/>
    <w:rsid w:val="00C21CDA"/>
    <w:rsid w:val="00C21DC0"/>
    <w:rsid w:val="00C236A9"/>
    <w:rsid w:val="00C23930"/>
    <w:rsid w:val="00C247D3"/>
    <w:rsid w:val="00C2763E"/>
    <w:rsid w:val="00C27BFD"/>
    <w:rsid w:val="00C32508"/>
    <w:rsid w:val="00C3385E"/>
    <w:rsid w:val="00C33FCB"/>
    <w:rsid w:val="00C37A4D"/>
    <w:rsid w:val="00C40781"/>
    <w:rsid w:val="00C40839"/>
    <w:rsid w:val="00C417B7"/>
    <w:rsid w:val="00C420CE"/>
    <w:rsid w:val="00C44001"/>
    <w:rsid w:val="00C4683F"/>
    <w:rsid w:val="00C46AB4"/>
    <w:rsid w:val="00C5357E"/>
    <w:rsid w:val="00C55BC5"/>
    <w:rsid w:val="00C601A9"/>
    <w:rsid w:val="00C60BB3"/>
    <w:rsid w:val="00C624F8"/>
    <w:rsid w:val="00C63DE4"/>
    <w:rsid w:val="00C65449"/>
    <w:rsid w:val="00C65488"/>
    <w:rsid w:val="00C66430"/>
    <w:rsid w:val="00C66F10"/>
    <w:rsid w:val="00C672A7"/>
    <w:rsid w:val="00C701D1"/>
    <w:rsid w:val="00C72811"/>
    <w:rsid w:val="00C755AD"/>
    <w:rsid w:val="00C763C9"/>
    <w:rsid w:val="00C81100"/>
    <w:rsid w:val="00C84CFC"/>
    <w:rsid w:val="00C84EDF"/>
    <w:rsid w:val="00C851FD"/>
    <w:rsid w:val="00C86F8D"/>
    <w:rsid w:val="00C90695"/>
    <w:rsid w:val="00C918F5"/>
    <w:rsid w:val="00C91D71"/>
    <w:rsid w:val="00C926AC"/>
    <w:rsid w:val="00C9348D"/>
    <w:rsid w:val="00C95176"/>
    <w:rsid w:val="00C953FA"/>
    <w:rsid w:val="00C95645"/>
    <w:rsid w:val="00C961A6"/>
    <w:rsid w:val="00CA071C"/>
    <w:rsid w:val="00CA0C4F"/>
    <w:rsid w:val="00CA2B65"/>
    <w:rsid w:val="00CA2C7F"/>
    <w:rsid w:val="00CA3012"/>
    <w:rsid w:val="00CA4A8A"/>
    <w:rsid w:val="00CA7347"/>
    <w:rsid w:val="00CB0463"/>
    <w:rsid w:val="00CB57C1"/>
    <w:rsid w:val="00CB5CD5"/>
    <w:rsid w:val="00CB6D00"/>
    <w:rsid w:val="00CB7009"/>
    <w:rsid w:val="00CC00DF"/>
    <w:rsid w:val="00CC079C"/>
    <w:rsid w:val="00CC0C26"/>
    <w:rsid w:val="00CC0DAE"/>
    <w:rsid w:val="00CC1092"/>
    <w:rsid w:val="00CC2ED6"/>
    <w:rsid w:val="00CC317D"/>
    <w:rsid w:val="00CC493C"/>
    <w:rsid w:val="00CC5508"/>
    <w:rsid w:val="00CC56ED"/>
    <w:rsid w:val="00CC5B4C"/>
    <w:rsid w:val="00CC7573"/>
    <w:rsid w:val="00CD0438"/>
    <w:rsid w:val="00CD1C31"/>
    <w:rsid w:val="00CD2185"/>
    <w:rsid w:val="00CD25BB"/>
    <w:rsid w:val="00CD434E"/>
    <w:rsid w:val="00CD7BB6"/>
    <w:rsid w:val="00CE0257"/>
    <w:rsid w:val="00CE336B"/>
    <w:rsid w:val="00CE3B49"/>
    <w:rsid w:val="00CE52FD"/>
    <w:rsid w:val="00CE66AD"/>
    <w:rsid w:val="00CF1B81"/>
    <w:rsid w:val="00CF3F7D"/>
    <w:rsid w:val="00CF6BE0"/>
    <w:rsid w:val="00CF73E9"/>
    <w:rsid w:val="00D0131A"/>
    <w:rsid w:val="00D01E94"/>
    <w:rsid w:val="00D02170"/>
    <w:rsid w:val="00D02A42"/>
    <w:rsid w:val="00D0305A"/>
    <w:rsid w:val="00D049E9"/>
    <w:rsid w:val="00D10BE1"/>
    <w:rsid w:val="00D110F2"/>
    <w:rsid w:val="00D11344"/>
    <w:rsid w:val="00D11B19"/>
    <w:rsid w:val="00D11BBD"/>
    <w:rsid w:val="00D11E7A"/>
    <w:rsid w:val="00D13FDF"/>
    <w:rsid w:val="00D16301"/>
    <w:rsid w:val="00D166DA"/>
    <w:rsid w:val="00D168D1"/>
    <w:rsid w:val="00D175AA"/>
    <w:rsid w:val="00D17B9E"/>
    <w:rsid w:val="00D17EF2"/>
    <w:rsid w:val="00D204ED"/>
    <w:rsid w:val="00D223B8"/>
    <w:rsid w:val="00D225C1"/>
    <w:rsid w:val="00D24F07"/>
    <w:rsid w:val="00D24F1A"/>
    <w:rsid w:val="00D2773A"/>
    <w:rsid w:val="00D30CA1"/>
    <w:rsid w:val="00D30E4B"/>
    <w:rsid w:val="00D318C6"/>
    <w:rsid w:val="00D31E08"/>
    <w:rsid w:val="00D32B38"/>
    <w:rsid w:val="00D33C51"/>
    <w:rsid w:val="00D358FA"/>
    <w:rsid w:val="00D35D92"/>
    <w:rsid w:val="00D365A1"/>
    <w:rsid w:val="00D365F3"/>
    <w:rsid w:val="00D375DC"/>
    <w:rsid w:val="00D37F36"/>
    <w:rsid w:val="00D40F53"/>
    <w:rsid w:val="00D41316"/>
    <w:rsid w:val="00D41A7B"/>
    <w:rsid w:val="00D435BF"/>
    <w:rsid w:val="00D43A7A"/>
    <w:rsid w:val="00D43C31"/>
    <w:rsid w:val="00D44D8A"/>
    <w:rsid w:val="00D4747E"/>
    <w:rsid w:val="00D501A0"/>
    <w:rsid w:val="00D52175"/>
    <w:rsid w:val="00D5341D"/>
    <w:rsid w:val="00D54601"/>
    <w:rsid w:val="00D55CB5"/>
    <w:rsid w:val="00D561F1"/>
    <w:rsid w:val="00D575B0"/>
    <w:rsid w:val="00D57934"/>
    <w:rsid w:val="00D608C5"/>
    <w:rsid w:val="00D60C5A"/>
    <w:rsid w:val="00D624BC"/>
    <w:rsid w:val="00D6284E"/>
    <w:rsid w:val="00D64059"/>
    <w:rsid w:val="00D65D14"/>
    <w:rsid w:val="00D67A00"/>
    <w:rsid w:val="00D67A42"/>
    <w:rsid w:val="00D70E6B"/>
    <w:rsid w:val="00D72099"/>
    <w:rsid w:val="00D76FF4"/>
    <w:rsid w:val="00D7747F"/>
    <w:rsid w:val="00D80CEE"/>
    <w:rsid w:val="00D80F5A"/>
    <w:rsid w:val="00D81C63"/>
    <w:rsid w:val="00D835CC"/>
    <w:rsid w:val="00D83F1C"/>
    <w:rsid w:val="00D85256"/>
    <w:rsid w:val="00D858A1"/>
    <w:rsid w:val="00D866EE"/>
    <w:rsid w:val="00D87882"/>
    <w:rsid w:val="00D92320"/>
    <w:rsid w:val="00D94106"/>
    <w:rsid w:val="00D94C2D"/>
    <w:rsid w:val="00D97722"/>
    <w:rsid w:val="00DA05BC"/>
    <w:rsid w:val="00DA05E7"/>
    <w:rsid w:val="00DA30A5"/>
    <w:rsid w:val="00DA5783"/>
    <w:rsid w:val="00DA7FB9"/>
    <w:rsid w:val="00DB1946"/>
    <w:rsid w:val="00DB208B"/>
    <w:rsid w:val="00DB25AA"/>
    <w:rsid w:val="00DB29AC"/>
    <w:rsid w:val="00DB2B0C"/>
    <w:rsid w:val="00DB4125"/>
    <w:rsid w:val="00DB4F50"/>
    <w:rsid w:val="00DB6492"/>
    <w:rsid w:val="00DB79A8"/>
    <w:rsid w:val="00DC07F1"/>
    <w:rsid w:val="00DC1B27"/>
    <w:rsid w:val="00DC209B"/>
    <w:rsid w:val="00DC4598"/>
    <w:rsid w:val="00DC55A9"/>
    <w:rsid w:val="00DC5670"/>
    <w:rsid w:val="00DC62B7"/>
    <w:rsid w:val="00DD0314"/>
    <w:rsid w:val="00DD2F1E"/>
    <w:rsid w:val="00DD34FC"/>
    <w:rsid w:val="00DD3616"/>
    <w:rsid w:val="00DD6F8C"/>
    <w:rsid w:val="00DD795A"/>
    <w:rsid w:val="00DE0318"/>
    <w:rsid w:val="00DE0CBB"/>
    <w:rsid w:val="00DE19DE"/>
    <w:rsid w:val="00DE29BE"/>
    <w:rsid w:val="00DE4F30"/>
    <w:rsid w:val="00DE66BD"/>
    <w:rsid w:val="00DE7944"/>
    <w:rsid w:val="00DF2E57"/>
    <w:rsid w:val="00DF4050"/>
    <w:rsid w:val="00DF4606"/>
    <w:rsid w:val="00DF5890"/>
    <w:rsid w:val="00DF7353"/>
    <w:rsid w:val="00E019DC"/>
    <w:rsid w:val="00E01B76"/>
    <w:rsid w:val="00E01C23"/>
    <w:rsid w:val="00E0327D"/>
    <w:rsid w:val="00E03ADA"/>
    <w:rsid w:val="00E0544A"/>
    <w:rsid w:val="00E10E39"/>
    <w:rsid w:val="00E13F13"/>
    <w:rsid w:val="00E16051"/>
    <w:rsid w:val="00E21CD7"/>
    <w:rsid w:val="00E24436"/>
    <w:rsid w:val="00E25483"/>
    <w:rsid w:val="00E26AEE"/>
    <w:rsid w:val="00E27EEE"/>
    <w:rsid w:val="00E304DB"/>
    <w:rsid w:val="00E33D58"/>
    <w:rsid w:val="00E34178"/>
    <w:rsid w:val="00E354F1"/>
    <w:rsid w:val="00E374C4"/>
    <w:rsid w:val="00E37B7A"/>
    <w:rsid w:val="00E40B68"/>
    <w:rsid w:val="00E426E6"/>
    <w:rsid w:val="00E42E70"/>
    <w:rsid w:val="00E45F68"/>
    <w:rsid w:val="00E47794"/>
    <w:rsid w:val="00E522FE"/>
    <w:rsid w:val="00E52764"/>
    <w:rsid w:val="00E54433"/>
    <w:rsid w:val="00E545B5"/>
    <w:rsid w:val="00E54D5A"/>
    <w:rsid w:val="00E60FDC"/>
    <w:rsid w:val="00E61792"/>
    <w:rsid w:val="00E665BA"/>
    <w:rsid w:val="00E67DEA"/>
    <w:rsid w:val="00E7116A"/>
    <w:rsid w:val="00E7132C"/>
    <w:rsid w:val="00E71C4F"/>
    <w:rsid w:val="00E76C31"/>
    <w:rsid w:val="00E778C9"/>
    <w:rsid w:val="00E83DCC"/>
    <w:rsid w:val="00E8489D"/>
    <w:rsid w:val="00E852D7"/>
    <w:rsid w:val="00E869FD"/>
    <w:rsid w:val="00E9062F"/>
    <w:rsid w:val="00E907EE"/>
    <w:rsid w:val="00E92BE5"/>
    <w:rsid w:val="00E92C76"/>
    <w:rsid w:val="00E93B8F"/>
    <w:rsid w:val="00E94D4B"/>
    <w:rsid w:val="00E97766"/>
    <w:rsid w:val="00EA22BA"/>
    <w:rsid w:val="00EA3103"/>
    <w:rsid w:val="00EA3C3D"/>
    <w:rsid w:val="00EA58D7"/>
    <w:rsid w:val="00EA7E80"/>
    <w:rsid w:val="00EB00E8"/>
    <w:rsid w:val="00EB0B22"/>
    <w:rsid w:val="00EB0BCF"/>
    <w:rsid w:val="00EB0C63"/>
    <w:rsid w:val="00EB1BEF"/>
    <w:rsid w:val="00EB3BD4"/>
    <w:rsid w:val="00EB46BF"/>
    <w:rsid w:val="00EB5D74"/>
    <w:rsid w:val="00EC0691"/>
    <w:rsid w:val="00EC0AC7"/>
    <w:rsid w:val="00EC110C"/>
    <w:rsid w:val="00EC1664"/>
    <w:rsid w:val="00EC22FC"/>
    <w:rsid w:val="00EC26D3"/>
    <w:rsid w:val="00EC3293"/>
    <w:rsid w:val="00EC3604"/>
    <w:rsid w:val="00EC3AF0"/>
    <w:rsid w:val="00EC5E8C"/>
    <w:rsid w:val="00EC65EA"/>
    <w:rsid w:val="00ED0311"/>
    <w:rsid w:val="00ED19FB"/>
    <w:rsid w:val="00EE1BB5"/>
    <w:rsid w:val="00EE205F"/>
    <w:rsid w:val="00EE288F"/>
    <w:rsid w:val="00EE3C65"/>
    <w:rsid w:val="00EE71EC"/>
    <w:rsid w:val="00EE7655"/>
    <w:rsid w:val="00EF124C"/>
    <w:rsid w:val="00EF18CC"/>
    <w:rsid w:val="00EF33FA"/>
    <w:rsid w:val="00EF48A3"/>
    <w:rsid w:val="00EF7B96"/>
    <w:rsid w:val="00F00B0B"/>
    <w:rsid w:val="00F01AB5"/>
    <w:rsid w:val="00F04F9C"/>
    <w:rsid w:val="00F0677F"/>
    <w:rsid w:val="00F12455"/>
    <w:rsid w:val="00F135A9"/>
    <w:rsid w:val="00F136EF"/>
    <w:rsid w:val="00F13704"/>
    <w:rsid w:val="00F1548E"/>
    <w:rsid w:val="00F1570A"/>
    <w:rsid w:val="00F15DC8"/>
    <w:rsid w:val="00F16833"/>
    <w:rsid w:val="00F16D40"/>
    <w:rsid w:val="00F25989"/>
    <w:rsid w:val="00F26B82"/>
    <w:rsid w:val="00F30179"/>
    <w:rsid w:val="00F30326"/>
    <w:rsid w:val="00F305DD"/>
    <w:rsid w:val="00F306DF"/>
    <w:rsid w:val="00F315FE"/>
    <w:rsid w:val="00F318B3"/>
    <w:rsid w:val="00F32465"/>
    <w:rsid w:val="00F32A04"/>
    <w:rsid w:val="00F332F3"/>
    <w:rsid w:val="00F334CA"/>
    <w:rsid w:val="00F33CB7"/>
    <w:rsid w:val="00F34F0D"/>
    <w:rsid w:val="00F364B6"/>
    <w:rsid w:val="00F372E1"/>
    <w:rsid w:val="00F4244E"/>
    <w:rsid w:val="00F42E75"/>
    <w:rsid w:val="00F431F4"/>
    <w:rsid w:val="00F4394C"/>
    <w:rsid w:val="00F440DD"/>
    <w:rsid w:val="00F44184"/>
    <w:rsid w:val="00F44945"/>
    <w:rsid w:val="00F464FD"/>
    <w:rsid w:val="00F46BBD"/>
    <w:rsid w:val="00F47CB8"/>
    <w:rsid w:val="00F50BAA"/>
    <w:rsid w:val="00F5292C"/>
    <w:rsid w:val="00F56BCD"/>
    <w:rsid w:val="00F57E67"/>
    <w:rsid w:val="00F605C5"/>
    <w:rsid w:val="00F629E0"/>
    <w:rsid w:val="00F64051"/>
    <w:rsid w:val="00F6690B"/>
    <w:rsid w:val="00F67852"/>
    <w:rsid w:val="00F714C5"/>
    <w:rsid w:val="00F71AA3"/>
    <w:rsid w:val="00F73C08"/>
    <w:rsid w:val="00F76677"/>
    <w:rsid w:val="00F7718D"/>
    <w:rsid w:val="00F80486"/>
    <w:rsid w:val="00F83445"/>
    <w:rsid w:val="00F842F3"/>
    <w:rsid w:val="00F8454B"/>
    <w:rsid w:val="00F8743C"/>
    <w:rsid w:val="00F87A11"/>
    <w:rsid w:val="00F9150D"/>
    <w:rsid w:val="00F91C4B"/>
    <w:rsid w:val="00F93539"/>
    <w:rsid w:val="00F95DA2"/>
    <w:rsid w:val="00F962B1"/>
    <w:rsid w:val="00FA39A2"/>
    <w:rsid w:val="00FA5C18"/>
    <w:rsid w:val="00FB15EE"/>
    <w:rsid w:val="00FB1AF3"/>
    <w:rsid w:val="00FC1CC0"/>
    <w:rsid w:val="00FC222E"/>
    <w:rsid w:val="00FC26DA"/>
    <w:rsid w:val="00FC2C90"/>
    <w:rsid w:val="00FC3124"/>
    <w:rsid w:val="00FC3868"/>
    <w:rsid w:val="00FC504A"/>
    <w:rsid w:val="00FC55FC"/>
    <w:rsid w:val="00FC63F6"/>
    <w:rsid w:val="00FC7C99"/>
    <w:rsid w:val="00FD240D"/>
    <w:rsid w:val="00FD5023"/>
    <w:rsid w:val="00FD541D"/>
    <w:rsid w:val="00FD55CE"/>
    <w:rsid w:val="00FD6846"/>
    <w:rsid w:val="00FD68A2"/>
    <w:rsid w:val="00FE02F6"/>
    <w:rsid w:val="00FE1023"/>
    <w:rsid w:val="00FE205C"/>
    <w:rsid w:val="00FF0296"/>
    <w:rsid w:val="00FF07DD"/>
    <w:rsid w:val="00FF1A7F"/>
    <w:rsid w:val="00FF1C1D"/>
    <w:rsid w:val="00FF1D22"/>
    <w:rsid w:val="00FF59A2"/>
    <w:rsid w:val="00FF69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9B8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C23"/>
    <w:pPr>
      <w:bidi/>
      <w:spacing w:after="200" w:line="360" w:lineRule="auto"/>
    </w:pPr>
    <w:rPr>
      <w:rFonts w:ascii="David" w:eastAsia="David" w:hAnsi="David" w:cs="David"/>
      <w:sz w:val="24"/>
      <w:szCs w:val="24"/>
    </w:rPr>
  </w:style>
  <w:style w:type="paragraph" w:styleId="1">
    <w:name w:val="heading 1"/>
    <w:aliases w:val="כותרת 1 תו תו,Heading 1 תו,H2,Heading,Aharoni 32 underline,כותרת על,כותרת מודגשת עם קו,b1,Top 1,כותרת1,ראש פרק"/>
    <w:basedOn w:val="a"/>
    <w:next w:val="a"/>
    <w:link w:val="10"/>
    <w:uiPriority w:val="9"/>
    <w:qFormat/>
    <w:rsid w:val="00076D22"/>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495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C04B7A"/>
    <w:rPr>
      <w:color w:val="0000FF"/>
      <w:u w:val="single"/>
    </w:rPr>
  </w:style>
  <w:style w:type="paragraph" w:styleId="a3">
    <w:name w:val="Balloon Text"/>
    <w:basedOn w:val="a"/>
    <w:link w:val="a4"/>
    <w:uiPriority w:val="99"/>
    <w:semiHidden/>
    <w:unhideWhenUsed/>
    <w:rsid w:val="00C4683F"/>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C4683F"/>
    <w:rPr>
      <w:rFonts w:ascii="Segoe UI" w:hAnsi="Segoe UI" w:cs="Segoe UI"/>
      <w:sz w:val="18"/>
      <w:szCs w:val="18"/>
    </w:rPr>
  </w:style>
  <w:style w:type="paragraph" w:styleId="a5">
    <w:name w:val="List Paragraph"/>
    <w:basedOn w:val="a"/>
    <w:link w:val="a6"/>
    <w:uiPriority w:val="34"/>
    <w:qFormat/>
    <w:rsid w:val="004E5707"/>
    <w:pPr>
      <w:ind w:left="720"/>
      <w:contextualSpacing/>
    </w:pPr>
  </w:style>
  <w:style w:type="paragraph" w:styleId="NormalWeb">
    <w:name w:val="Normal (Web)"/>
    <w:basedOn w:val="a"/>
    <w:uiPriority w:val="99"/>
    <w:rsid w:val="00F605C5"/>
    <w:pPr>
      <w:bidi w:val="0"/>
      <w:spacing w:before="100" w:beforeAutospacing="1" w:after="100" w:afterAutospacing="1" w:line="240" w:lineRule="auto"/>
    </w:pPr>
    <w:rPr>
      <w:rFonts w:ascii="Times New Roman" w:eastAsia="Times New Roman" w:hAnsi="Times New Roman" w:cs="Times New Roman"/>
    </w:rPr>
  </w:style>
  <w:style w:type="character" w:styleId="a7">
    <w:name w:val="annotation reference"/>
    <w:uiPriority w:val="99"/>
    <w:unhideWhenUsed/>
    <w:rsid w:val="00D0131A"/>
    <w:rPr>
      <w:sz w:val="16"/>
      <w:szCs w:val="16"/>
    </w:rPr>
  </w:style>
  <w:style w:type="paragraph" w:styleId="a8">
    <w:name w:val="annotation text"/>
    <w:basedOn w:val="a"/>
    <w:link w:val="a9"/>
    <w:uiPriority w:val="99"/>
    <w:unhideWhenUsed/>
    <w:rsid w:val="00D0131A"/>
    <w:pPr>
      <w:spacing w:line="276" w:lineRule="auto"/>
    </w:pPr>
    <w:rPr>
      <w:rFonts w:ascii="Calibri" w:eastAsia="Calibri" w:hAnsi="Calibri" w:cs="Arial"/>
      <w:sz w:val="20"/>
      <w:szCs w:val="20"/>
    </w:rPr>
  </w:style>
  <w:style w:type="character" w:customStyle="1" w:styleId="a9">
    <w:name w:val="טקסט הערה תו"/>
    <w:basedOn w:val="a0"/>
    <w:link w:val="a8"/>
    <w:uiPriority w:val="99"/>
    <w:rsid w:val="00D0131A"/>
    <w:rPr>
      <w:rFonts w:ascii="Calibri" w:eastAsia="Calibri" w:hAnsi="Calibri" w:cs="Arial"/>
      <w:sz w:val="20"/>
      <w:szCs w:val="20"/>
    </w:rPr>
  </w:style>
  <w:style w:type="table" w:styleId="aa">
    <w:name w:val="Table Grid"/>
    <w:aliases w:val="טקסט טבלה תחתונה"/>
    <w:basedOn w:val="a1"/>
    <w:uiPriority w:val="39"/>
    <w:rsid w:val="008C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320125"/>
    <w:pPr>
      <w:spacing w:after="160" w:line="240" w:lineRule="auto"/>
    </w:pPr>
    <w:rPr>
      <w:rFonts w:asciiTheme="minorHAnsi" w:eastAsiaTheme="minorHAnsi" w:hAnsiTheme="minorHAnsi" w:cstheme="minorBidi"/>
      <w:b/>
      <w:bCs/>
    </w:rPr>
  </w:style>
  <w:style w:type="character" w:customStyle="1" w:styleId="ac">
    <w:name w:val="נושא הערה תו"/>
    <w:basedOn w:val="a9"/>
    <w:link w:val="ab"/>
    <w:uiPriority w:val="99"/>
    <w:semiHidden/>
    <w:rsid w:val="00320125"/>
    <w:rPr>
      <w:rFonts w:ascii="Calibri" w:eastAsia="Calibri" w:hAnsi="Calibri" w:cs="Arial"/>
      <w:b/>
      <w:bCs/>
      <w:sz w:val="20"/>
      <w:szCs w:val="20"/>
    </w:rPr>
  </w:style>
  <w:style w:type="character" w:customStyle="1" w:styleId="10">
    <w:name w:val="כותרת 1 תו"/>
    <w:aliases w:val="כותרת 1 תו תו תו,Heading 1 תו תו,H2 תו,Heading תו,Aharoni 32 underline תו,כותרת על תו,כותרת מודגשת עם קו תו,b1 תו,Top 1 תו,כותרת1 תו,ראש פרק תו"/>
    <w:basedOn w:val="a0"/>
    <w:link w:val="1"/>
    <w:uiPriority w:val="9"/>
    <w:rsid w:val="00076D22"/>
    <w:rPr>
      <w:rFonts w:ascii="Cambria" w:eastAsia="Times New Roman" w:hAnsi="Cambria" w:cs="Times New Roman"/>
      <w:b/>
      <w:bCs/>
      <w:kern w:val="32"/>
      <w:sz w:val="32"/>
      <w:szCs w:val="32"/>
    </w:rPr>
  </w:style>
  <w:style w:type="paragraph" w:styleId="TOC1">
    <w:name w:val="toc 1"/>
    <w:basedOn w:val="a"/>
    <w:next w:val="a"/>
    <w:autoRedefine/>
    <w:uiPriority w:val="39"/>
    <w:rsid w:val="00FF07DD"/>
    <w:pPr>
      <w:tabs>
        <w:tab w:val="right" w:leader="dot" w:pos="9736"/>
      </w:tabs>
      <w:spacing w:before="120" w:after="120" w:line="276" w:lineRule="auto"/>
    </w:pPr>
    <w:rPr>
      <w:rFonts w:ascii="Assistant" w:eastAsia="Times New Roman" w:hAnsi="Assistant" w:cs="Assistant"/>
      <w:b/>
      <w:bCs/>
      <w:caps/>
      <w:noProof/>
    </w:rPr>
  </w:style>
  <w:style w:type="paragraph" w:styleId="TOC2">
    <w:name w:val="toc 2"/>
    <w:basedOn w:val="a"/>
    <w:next w:val="a"/>
    <w:autoRedefine/>
    <w:uiPriority w:val="39"/>
    <w:rsid w:val="000314D7"/>
    <w:pPr>
      <w:tabs>
        <w:tab w:val="left" w:pos="509"/>
        <w:tab w:val="right" w:leader="dot" w:pos="9736"/>
      </w:tabs>
      <w:spacing w:after="0"/>
      <w:ind w:left="509" w:hanging="213"/>
    </w:pPr>
    <w:rPr>
      <w:rFonts w:ascii="Calibri" w:eastAsia="Times New Roman" w:hAnsi="Calibri" w:cs="Times New Roman"/>
      <w:smallCaps/>
      <w:sz w:val="20"/>
      <w:szCs w:val="20"/>
    </w:rPr>
  </w:style>
  <w:style w:type="paragraph" w:styleId="ad">
    <w:name w:val="TOC Heading"/>
    <w:basedOn w:val="1"/>
    <w:next w:val="a"/>
    <w:uiPriority w:val="39"/>
    <w:qFormat/>
    <w:rsid w:val="00076D22"/>
    <w:pPr>
      <w:keepLines/>
      <w:spacing w:before="480" w:after="240"/>
      <w:outlineLvl w:val="9"/>
    </w:pPr>
    <w:rPr>
      <w:b w:val="0"/>
      <w:bCs w:val="0"/>
      <w:color w:val="365F91"/>
      <w:sz w:val="28"/>
    </w:rPr>
  </w:style>
  <w:style w:type="paragraph" w:styleId="ae">
    <w:name w:val="header"/>
    <w:basedOn w:val="a"/>
    <w:link w:val="af"/>
    <w:uiPriority w:val="99"/>
    <w:unhideWhenUsed/>
    <w:rsid w:val="00120285"/>
    <w:pPr>
      <w:tabs>
        <w:tab w:val="center" w:pos="4153"/>
        <w:tab w:val="right" w:pos="8306"/>
      </w:tabs>
      <w:spacing w:after="0" w:line="240" w:lineRule="auto"/>
    </w:pPr>
  </w:style>
  <w:style w:type="character" w:customStyle="1" w:styleId="af">
    <w:name w:val="כותרת עליונה תו"/>
    <w:basedOn w:val="a0"/>
    <w:link w:val="ae"/>
    <w:uiPriority w:val="99"/>
    <w:rsid w:val="00120285"/>
  </w:style>
  <w:style w:type="paragraph" w:styleId="af0">
    <w:name w:val="footer"/>
    <w:basedOn w:val="a"/>
    <w:link w:val="af1"/>
    <w:uiPriority w:val="99"/>
    <w:unhideWhenUsed/>
    <w:rsid w:val="00120285"/>
    <w:pPr>
      <w:tabs>
        <w:tab w:val="center" w:pos="4153"/>
        <w:tab w:val="right" w:pos="8306"/>
      </w:tabs>
      <w:spacing w:after="0" w:line="240" w:lineRule="auto"/>
    </w:pPr>
  </w:style>
  <w:style w:type="character" w:customStyle="1" w:styleId="af1">
    <w:name w:val="כותרת תחתונה תו"/>
    <w:basedOn w:val="a0"/>
    <w:link w:val="af0"/>
    <w:uiPriority w:val="99"/>
    <w:rsid w:val="00120285"/>
  </w:style>
  <w:style w:type="paragraph" w:styleId="af2">
    <w:name w:val="Revision"/>
    <w:hidden/>
    <w:uiPriority w:val="99"/>
    <w:semiHidden/>
    <w:rsid w:val="00E27EEE"/>
    <w:pPr>
      <w:spacing w:after="0" w:line="240" w:lineRule="auto"/>
    </w:pPr>
  </w:style>
  <w:style w:type="paragraph" w:styleId="af3">
    <w:name w:val="footnote text"/>
    <w:basedOn w:val="a"/>
    <w:link w:val="af4"/>
    <w:uiPriority w:val="99"/>
    <w:unhideWhenUsed/>
    <w:rsid w:val="008F02E0"/>
    <w:pPr>
      <w:bidi w:val="0"/>
      <w:spacing w:after="0" w:line="240" w:lineRule="auto"/>
    </w:pPr>
    <w:rPr>
      <w:sz w:val="20"/>
      <w:szCs w:val="20"/>
    </w:rPr>
  </w:style>
  <w:style w:type="character" w:customStyle="1" w:styleId="af4">
    <w:name w:val="טקסט הערת שוליים תו"/>
    <w:basedOn w:val="a0"/>
    <w:link w:val="af3"/>
    <w:uiPriority w:val="99"/>
    <w:rsid w:val="008F02E0"/>
    <w:rPr>
      <w:sz w:val="20"/>
      <w:szCs w:val="20"/>
    </w:rPr>
  </w:style>
  <w:style w:type="character" w:styleId="af5">
    <w:name w:val="footnote reference"/>
    <w:basedOn w:val="a0"/>
    <w:uiPriority w:val="99"/>
    <w:unhideWhenUsed/>
    <w:rsid w:val="008F02E0"/>
    <w:rPr>
      <w:vertAlign w:val="superscript"/>
    </w:rPr>
  </w:style>
  <w:style w:type="paragraph" w:styleId="af6">
    <w:name w:val="endnote text"/>
    <w:basedOn w:val="a"/>
    <w:link w:val="af7"/>
    <w:uiPriority w:val="99"/>
    <w:semiHidden/>
    <w:unhideWhenUsed/>
    <w:rsid w:val="00123FB7"/>
    <w:pPr>
      <w:spacing w:after="0" w:line="240" w:lineRule="auto"/>
    </w:pPr>
    <w:rPr>
      <w:sz w:val="20"/>
      <w:szCs w:val="20"/>
    </w:rPr>
  </w:style>
  <w:style w:type="character" w:customStyle="1" w:styleId="af7">
    <w:name w:val="טקסט הערת סיום תו"/>
    <w:basedOn w:val="a0"/>
    <w:link w:val="af6"/>
    <w:uiPriority w:val="99"/>
    <w:semiHidden/>
    <w:rsid w:val="00123FB7"/>
    <w:rPr>
      <w:sz w:val="20"/>
      <w:szCs w:val="20"/>
    </w:rPr>
  </w:style>
  <w:style w:type="character" w:styleId="af8">
    <w:name w:val="endnote reference"/>
    <w:basedOn w:val="a0"/>
    <w:uiPriority w:val="99"/>
    <w:semiHidden/>
    <w:unhideWhenUsed/>
    <w:rsid w:val="00123FB7"/>
    <w:rPr>
      <w:vertAlign w:val="superscript"/>
    </w:rPr>
  </w:style>
  <w:style w:type="paragraph" w:customStyle="1" w:styleId="Style1">
    <w:name w:val="Style1"/>
    <w:basedOn w:val="a"/>
    <w:link w:val="Style1Char"/>
    <w:qFormat/>
    <w:rsid w:val="00484716"/>
    <w:rPr>
      <w:rFonts w:ascii="Calibri" w:hAnsi="Calibri" w:cs="Calibri"/>
    </w:rPr>
  </w:style>
  <w:style w:type="character" w:customStyle="1" w:styleId="Style1Char">
    <w:name w:val="Style1 Char"/>
    <w:basedOn w:val="a0"/>
    <w:link w:val="Style1"/>
    <w:rsid w:val="00484716"/>
    <w:rPr>
      <w:rFonts w:ascii="Calibri" w:hAnsi="Calibri" w:cs="Calibri"/>
    </w:rPr>
  </w:style>
  <w:style w:type="character" w:styleId="FollowedHyperlink">
    <w:name w:val="FollowedHyperlink"/>
    <w:basedOn w:val="a0"/>
    <w:uiPriority w:val="99"/>
    <w:semiHidden/>
    <w:unhideWhenUsed/>
    <w:rsid w:val="00AF57BA"/>
    <w:rPr>
      <w:color w:val="954F72" w:themeColor="followedHyperlink"/>
      <w:u w:val="single"/>
    </w:rPr>
  </w:style>
  <w:style w:type="character" w:customStyle="1" w:styleId="20">
    <w:name w:val="כותרת 2 תו"/>
    <w:basedOn w:val="a0"/>
    <w:link w:val="2"/>
    <w:uiPriority w:val="9"/>
    <w:semiHidden/>
    <w:rsid w:val="004957D5"/>
    <w:rPr>
      <w:rFonts w:asciiTheme="majorHAnsi" w:eastAsiaTheme="majorEastAsia" w:hAnsiTheme="majorHAnsi" w:cstheme="majorBidi"/>
      <w:color w:val="2E74B5" w:themeColor="accent1" w:themeShade="BF"/>
      <w:sz w:val="26"/>
      <w:szCs w:val="26"/>
    </w:rPr>
  </w:style>
  <w:style w:type="character" w:styleId="af9">
    <w:name w:val="Strong"/>
    <w:basedOn w:val="a0"/>
    <w:uiPriority w:val="22"/>
    <w:qFormat/>
    <w:rsid w:val="002D439A"/>
    <w:rPr>
      <w:b/>
      <w:bCs/>
    </w:rPr>
  </w:style>
  <w:style w:type="character" w:customStyle="1" w:styleId="title02">
    <w:name w:val="title_02"/>
    <w:basedOn w:val="a0"/>
    <w:rsid w:val="002D439A"/>
  </w:style>
  <w:style w:type="paragraph" w:styleId="afa">
    <w:name w:val="No Spacing"/>
    <w:uiPriority w:val="1"/>
    <w:qFormat/>
    <w:rsid w:val="00B06EDD"/>
    <w:pPr>
      <w:bidi/>
      <w:spacing w:after="0" w:line="240" w:lineRule="auto"/>
    </w:pPr>
  </w:style>
  <w:style w:type="character" w:customStyle="1" w:styleId="a6">
    <w:name w:val="פיסקת רשימה תו"/>
    <w:link w:val="a5"/>
    <w:uiPriority w:val="34"/>
    <w:rsid w:val="00695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5380">
      <w:bodyDiv w:val="1"/>
      <w:marLeft w:val="0"/>
      <w:marRight w:val="0"/>
      <w:marTop w:val="0"/>
      <w:marBottom w:val="0"/>
      <w:divBdr>
        <w:top w:val="none" w:sz="0" w:space="0" w:color="auto"/>
        <w:left w:val="none" w:sz="0" w:space="0" w:color="auto"/>
        <w:bottom w:val="none" w:sz="0" w:space="0" w:color="auto"/>
        <w:right w:val="none" w:sz="0" w:space="0" w:color="auto"/>
      </w:divBdr>
    </w:div>
    <w:div w:id="167453040">
      <w:bodyDiv w:val="1"/>
      <w:marLeft w:val="0"/>
      <w:marRight w:val="0"/>
      <w:marTop w:val="0"/>
      <w:marBottom w:val="0"/>
      <w:divBdr>
        <w:top w:val="none" w:sz="0" w:space="0" w:color="auto"/>
        <w:left w:val="none" w:sz="0" w:space="0" w:color="auto"/>
        <w:bottom w:val="none" w:sz="0" w:space="0" w:color="auto"/>
        <w:right w:val="none" w:sz="0" w:space="0" w:color="auto"/>
      </w:divBdr>
    </w:div>
    <w:div w:id="384260273">
      <w:bodyDiv w:val="1"/>
      <w:marLeft w:val="0"/>
      <w:marRight w:val="0"/>
      <w:marTop w:val="0"/>
      <w:marBottom w:val="0"/>
      <w:divBdr>
        <w:top w:val="none" w:sz="0" w:space="0" w:color="auto"/>
        <w:left w:val="none" w:sz="0" w:space="0" w:color="auto"/>
        <w:bottom w:val="none" w:sz="0" w:space="0" w:color="auto"/>
        <w:right w:val="none" w:sz="0" w:space="0" w:color="auto"/>
      </w:divBdr>
    </w:div>
    <w:div w:id="459373855">
      <w:bodyDiv w:val="1"/>
      <w:marLeft w:val="0"/>
      <w:marRight w:val="0"/>
      <w:marTop w:val="0"/>
      <w:marBottom w:val="0"/>
      <w:divBdr>
        <w:top w:val="none" w:sz="0" w:space="0" w:color="auto"/>
        <w:left w:val="none" w:sz="0" w:space="0" w:color="auto"/>
        <w:bottom w:val="none" w:sz="0" w:space="0" w:color="auto"/>
        <w:right w:val="none" w:sz="0" w:space="0" w:color="auto"/>
      </w:divBdr>
    </w:div>
    <w:div w:id="661860062">
      <w:bodyDiv w:val="1"/>
      <w:marLeft w:val="0"/>
      <w:marRight w:val="0"/>
      <w:marTop w:val="0"/>
      <w:marBottom w:val="0"/>
      <w:divBdr>
        <w:top w:val="none" w:sz="0" w:space="0" w:color="auto"/>
        <w:left w:val="none" w:sz="0" w:space="0" w:color="auto"/>
        <w:bottom w:val="none" w:sz="0" w:space="0" w:color="auto"/>
        <w:right w:val="none" w:sz="0" w:space="0" w:color="auto"/>
      </w:divBdr>
    </w:div>
    <w:div w:id="804659314">
      <w:bodyDiv w:val="1"/>
      <w:marLeft w:val="0"/>
      <w:marRight w:val="0"/>
      <w:marTop w:val="0"/>
      <w:marBottom w:val="0"/>
      <w:divBdr>
        <w:top w:val="none" w:sz="0" w:space="0" w:color="auto"/>
        <w:left w:val="none" w:sz="0" w:space="0" w:color="auto"/>
        <w:bottom w:val="none" w:sz="0" w:space="0" w:color="auto"/>
        <w:right w:val="none" w:sz="0" w:space="0" w:color="auto"/>
      </w:divBdr>
    </w:div>
    <w:div w:id="1056314677">
      <w:bodyDiv w:val="1"/>
      <w:marLeft w:val="0"/>
      <w:marRight w:val="0"/>
      <w:marTop w:val="0"/>
      <w:marBottom w:val="0"/>
      <w:divBdr>
        <w:top w:val="none" w:sz="0" w:space="0" w:color="auto"/>
        <w:left w:val="none" w:sz="0" w:space="0" w:color="auto"/>
        <w:bottom w:val="none" w:sz="0" w:space="0" w:color="auto"/>
        <w:right w:val="none" w:sz="0" w:space="0" w:color="auto"/>
      </w:divBdr>
    </w:div>
    <w:div w:id="1216114250">
      <w:bodyDiv w:val="1"/>
      <w:marLeft w:val="0"/>
      <w:marRight w:val="0"/>
      <w:marTop w:val="0"/>
      <w:marBottom w:val="0"/>
      <w:divBdr>
        <w:top w:val="none" w:sz="0" w:space="0" w:color="auto"/>
        <w:left w:val="none" w:sz="0" w:space="0" w:color="auto"/>
        <w:bottom w:val="none" w:sz="0" w:space="0" w:color="auto"/>
        <w:right w:val="none" w:sz="0" w:space="0" w:color="auto"/>
      </w:divBdr>
    </w:div>
    <w:div w:id="1238320749">
      <w:bodyDiv w:val="1"/>
      <w:marLeft w:val="0"/>
      <w:marRight w:val="0"/>
      <w:marTop w:val="0"/>
      <w:marBottom w:val="0"/>
      <w:divBdr>
        <w:top w:val="none" w:sz="0" w:space="0" w:color="auto"/>
        <w:left w:val="none" w:sz="0" w:space="0" w:color="auto"/>
        <w:bottom w:val="none" w:sz="0" w:space="0" w:color="auto"/>
        <w:right w:val="none" w:sz="0" w:space="0" w:color="auto"/>
      </w:divBdr>
    </w:div>
    <w:div w:id="1314989809">
      <w:bodyDiv w:val="1"/>
      <w:marLeft w:val="0"/>
      <w:marRight w:val="0"/>
      <w:marTop w:val="0"/>
      <w:marBottom w:val="0"/>
      <w:divBdr>
        <w:top w:val="none" w:sz="0" w:space="0" w:color="auto"/>
        <w:left w:val="none" w:sz="0" w:space="0" w:color="auto"/>
        <w:bottom w:val="none" w:sz="0" w:space="0" w:color="auto"/>
        <w:right w:val="none" w:sz="0" w:space="0" w:color="auto"/>
      </w:divBdr>
    </w:div>
    <w:div w:id="1554581640">
      <w:bodyDiv w:val="1"/>
      <w:marLeft w:val="0"/>
      <w:marRight w:val="0"/>
      <w:marTop w:val="0"/>
      <w:marBottom w:val="0"/>
      <w:divBdr>
        <w:top w:val="none" w:sz="0" w:space="0" w:color="auto"/>
        <w:left w:val="none" w:sz="0" w:space="0" w:color="auto"/>
        <w:bottom w:val="none" w:sz="0" w:space="0" w:color="auto"/>
        <w:right w:val="none" w:sz="0" w:space="0" w:color="auto"/>
      </w:divBdr>
    </w:div>
    <w:div w:id="1601718727">
      <w:bodyDiv w:val="1"/>
      <w:marLeft w:val="0"/>
      <w:marRight w:val="0"/>
      <w:marTop w:val="0"/>
      <w:marBottom w:val="0"/>
      <w:divBdr>
        <w:top w:val="none" w:sz="0" w:space="0" w:color="auto"/>
        <w:left w:val="none" w:sz="0" w:space="0" w:color="auto"/>
        <w:bottom w:val="none" w:sz="0" w:space="0" w:color="auto"/>
        <w:right w:val="none" w:sz="0" w:space="0" w:color="auto"/>
      </w:divBdr>
    </w:div>
    <w:div w:id="16667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igital-Health@moh.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9598-CED9-4C4B-B580-7482AC52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3359</Characters>
  <Application>Microsoft Office Word</Application>
  <DocSecurity>4</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2024-05-07T07:18:00Z</dcterms:created>
  <dcterms:modified xsi:type="dcterms:W3CDTF">2024-05-07T07:18:00Z</dcterms:modified>
</cp:coreProperties>
</file>